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45D0" w14:textId="0FC1EEB3" w:rsidR="001F5211" w:rsidRDefault="00CB5DA9" w:rsidP="00112B59">
      <w:pPr>
        <w:jc w:val="center"/>
        <w:rPr>
          <w:rFonts w:ascii="Garamond" w:hAnsi="Garamond"/>
          <w:b/>
          <w:color w:val="FF0000"/>
          <w:sz w:val="40"/>
          <w:szCs w:val="40"/>
          <w:u w:val="single"/>
        </w:rPr>
      </w:pPr>
      <w:r>
        <w:rPr>
          <w:rFonts w:ascii="Garamond" w:hAnsi="Garamond"/>
          <w:b/>
          <w:color w:val="FF0000"/>
          <w:sz w:val="40"/>
          <w:szCs w:val="40"/>
          <w:highlight w:val="lightGray"/>
          <w:u w:val="single"/>
        </w:rPr>
        <w:t>Pandemic Prepar</w:t>
      </w:r>
      <w:r w:rsidR="008416A1">
        <w:rPr>
          <w:rFonts w:ascii="Garamond" w:hAnsi="Garamond"/>
          <w:b/>
          <w:color w:val="FF0000"/>
          <w:sz w:val="40"/>
          <w:szCs w:val="40"/>
          <w:highlight w:val="lightGray"/>
          <w:u w:val="single"/>
        </w:rPr>
        <w:t>e</w:t>
      </w:r>
      <w:r>
        <w:rPr>
          <w:rFonts w:ascii="Garamond" w:hAnsi="Garamond"/>
          <w:b/>
          <w:color w:val="FF0000"/>
          <w:sz w:val="40"/>
          <w:szCs w:val="40"/>
          <w:highlight w:val="lightGray"/>
          <w:u w:val="single"/>
        </w:rPr>
        <w:t>dness</w:t>
      </w:r>
      <w:r w:rsidR="00C84DD2" w:rsidRPr="00C84DD2">
        <w:rPr>
          <w:rFonts w:ascii="Garamond" w:hAnsi="Garamond"/>
          <w:b/>
          <w:color w:val="FF0000"/>
          <w:sz w:val="40"/>
          <w:szCs w:val="40"/>
          <w:highlight w:val="lightGray"/>
          <w:u w:val="single"/>
        </w:rPr>
        <w:t xml:space="preserve"> (COP)</w:t>
      </w:r>
    </w:p>
    <w:p w14:paraId="7A12E53B" w14:textId="77777777" w:rsidR="00C84DD2" w:rsidRDefault="00C84DD2" w:rsidP="00C84DD2">
      <w:pPr>
        <w:jc w:val="center"/>
      </w:pPr>
    </w:p>
    <w:p w14:paraId="09158BFD" w14:textId="1AA820F6" w:rsidR="008B0E97" w:rsidRPr="004A4019" w:rsidRDefault="001F5211" w:rsidP="008B0E97">
      <w:pPr>
        <w:pStyle w:val="ListParagraph"/>
        <w:numPr>
          <w:ilvl w:val="0"/>
          <w:numId w:val="25"/>
        </w:numPr>
        <w:rPr>
          <w:rFonts w:ascii="Garamond" w:hAnsi="Garamond"/>
          <w:b/>
          <w:sz w:val="24"/>
          <w:szCs w:val="24"/>
        </w:rPr>
      </w:pPr>
      <w:r w:rsidRPr="004A4019">
        <w:rPr>
          <w:rFonts w:ascii="Garamond" w:hAnsi="Garamond"/>
          <w:b/>
          <w:sz w:val="24"/>
          <w:szCs w:val="24"/>
        </w:rPr>
        <w:t xml:space="preserve">Purpose </w:t>
      </w:r>
    </w:p>
    <w:p w14:paraId="50E6A005" w14:textId="016A6926" w:rsidR="001F5211" w:rsidRPr="008B0E97" w:rsidRDefault="001F5211" w:rsidP="008B0E97">
      <w:pPr>
        <w:rPr>
          <w:rFonts w:ascii="Garamond" w:hAnsi="Garamond"/>
          <w:sz w:val="24"/>
          <w:szCs w:val="24"/>
        </w:rPr>
      </w:pPr>
      <w:r w:rsidRPr="008B0E97">
        <w:rPr>
          <w:rFonts w:ascii="Garamond" w:hAnsi="Garamond"/>
          <w:sz w:val="24"/>
          <w:szCs w:val="24"/>
        </w:rPr>
        <w:t>The purpose of the</w:t>
      </w:r>
      <w:r w:rsidR="008416A1">
        <w:rPr>
          <w:rFonts w:ascii="Garamond" w:hAnsi="Garamond"/>
          <w:sz w:val="24"/>
          <w:szCs w:val="24"/>
        </w:rPr>
        <w:t xml:space="preserve"> </w:t>
      </w:r>
      <w:r w:rsidR="00CB5DA9">
        <w:rPr>
          <w:rFonts w:ascii="Garamond" w:hAnsi="Garamond"/>
          <w:sz w:val="24"/>
          <w:szCs w:val="24"/>
        </w:rPr>
        <w:t xml:space="preserve">Pandemic </w:t>
      </w:r>
      <w:r w:rsidR="008416A1">
        <w:rPr>
          <w:rFonts w:ascii="Garamond" w:hAnsi="Garamond"/>
          <w:sz w:val="24"/>
          <w:szCs w:val="24"/>
        </w:rPr>
        <w:t>Preparedness</w:t>
      </w:r>
      <w:r w:rsidRPr="008B0E97">
        <w:rPr>
          <w:rFonts w:ascii="Garamond" w:hAnsi="Garamond"/>
          <w:sz w:val="24"/>
          <w:szCs w:val="24"/>
        </w:rPr>
        <w:t xml:space="preserve"> Code of Practice (COP) is to set a minimum standard and provide operational guidance for </w:t>
      </w:r>
      <w:r w:rsidR="00C14A98">
        <w:rPr>
          <w:rFonts w:ascii="Garamond" w:hAnsi="Garamond"/>
          <w:sz w:val="24"/>
          <w:szCs w:val="24"/>
        </w:rPr>
        <w:t>minimizing</w:t>
      </w:r>
      <w:r w:rsidRPr="008B0E97">
        <w:rPr>
          <w:rFonts w:ascii="Garamond" w:hAnsi="Garamond"/>
          <w:sz w:val="24"/>
          <w:szCs w:val="24"/>
        </w:rPr>
        <w:t xml:space="preserve"> worker exposure </w:t>
      </w:r>
      <w:r w:rsidR="008A65FB">
        <w:rPr>
          <w:rFonts w:ascii="Garamond" w:hAnsi="Garamond"/>
          <w:sz w:val="24"/>
          <w:szCs w:val="24"/>
        </w:rPr>
        <w:t xml:space="preserve">prevent infection </w:t>
      </w:r>
      <w:r w:rsidR="00FD5A87">
        <w:rPr>
          <w:rFonts w:ascii="Garamond" w:hAnsi="Garamond"/>
          <w:sz w:val="24"/>
          <w:szCs w:val="24"/>
        </w:rPr>
        <w:t>and.</w:t>
      </w:r>
    </w:p>
    <w:p w14:paraId="3F1362B0" w14:textId="77777777" w:rsidR="008B0E97" w:rsidRPr="004A4019" w:rsidRDefault="001F5211" w:rsidP="001F5211">
      <w:pPr>
        <w:rPr>
          <w:rFonts w:ascii="Garamond" w:hAnsi="Garamond"/>
          <w:b/>
          <w:sz w:val="24"/>
          <w:szCs w:val="24"/>
        </w:rPr>
      </w:pPr>
      <w:r w:rsidRPr="004A4019">
        <w:rPr>
          <w:rFonts w:ascii="Garamond" w:hAnsi="Garamond"/>
          <w:b/>
          <w:sz w:val="24"/>
          <w:szCs w:val="24"/>
        </w:rPr>
        <w:t>2.0</w:t>
      </w:r>
      <w:r w:rsidR="008B0E97" w:rsidRPr="004A4019">
        <w:rPr>
          <w:rFonts w:ascii="Garamond" w:hAnsi="Garamond"/>
          <w:b/>
          <w:sz w:val="24"/>
          <w:szCs w:val="24"/>
        </w:rPr>
        <w:t xml:space="preserve"> </w:t>
      </w:r>
      <w:r w:rsidRPr="004A4019">
        <w:rPr>
          <w:rFonts w:ascii="Garamond" w:hAnsi="Garamond"/>
          <w:b/>
          <w:sz w:val="24"/>
          <w:szCs w:val="24"/>
        </w:rPr>
        <w:t xml:space="preserve">Scope </w:t>
      </w:r>
    </w:p>
    <w:p w14:paraId="1DB26BB0" w14:textId="1852027D" w:rsidR="001F5211" w:rsidRPr="00481372" w:rsidRDefault="001F5211" w:rsidP="001F5211">
      <w:pPr>
        <w:rPr>
          <w:rFonts w:ascii="Garamond" w:hAnsi="Garamond"/>
          <w:sz w:val="24"/>
          <w:szCs w:val="24"/>
        </w:rPr>
      </w:pPr>
      <w:r w:rsidRPr="001F5211">
        <w:rPr>
          <w:rFonts w:ascii="Garamond" w:hAnsi="Garamond"/>
          <w:sz w:val="24"/>
          <w:szCs w:val="24"/>
        </w:rPr>
        <w:t xml:space="preserve">This </w:t>
      </w:r>
      <w:r w:rsidR="00E63B37">
        <w:rPr>
          <w:rFonts w:ascii="Garamond" w:hAnsi="Garamond"/>
          <w:sz w:val="24"/>
          <w:szCs w:val="24"/>
        </w:rPr>
        <w:t>Pandemic Preparedness</w:t>
      </w:r>
      <w:r w:rsidR="00E63B37" w:rsidRPr="008B0E97">
        <w:rPr>
          <w:rFonts w:ascii="Garamond" w:hAnsi="Garamond"/>
          <w:sz w:val="24"/>
          <w:szCs w:val="24"/>
        </w:rPr>
        <w:t xml:space="preserve"> Code of Practice </w:t>
      </w:r>
      <w:r w:rsidRPr="001F5211">
        <w:rPr>
          <w:rFonts w:ascii="Garamond" w:hAnsi="Garamond"/>
          <w:sz w:val="24"/>
          <w:szCs w:val="24"/>
        </w:rPr>
        <w:t>applies to all</w:t>
      </w:r>
      <w:r>
        <w:rPr>
          <w:rFonts w:ascii="Garamond" w:hAnsi="Garamond"/>
          <w:sz w:val="24"/>
          <w:szCs w:val="24"/>
        </w:rPr>
        <w:t xml:space="preserve"> </w:t>
      </w:r>
      <w:r w:rsidRPr="001F5211">
        <w:rPr>
          <w:rFonts w:ascii="Garamond" w:hAnsi="Garamond"/>
          <w:sz w:val="24"/>
          <w:szCs w:val="24"/>
        </w:rPr>
        <w:t xml:space="preserve">worksites and encompasses all work activities. Contractors are expected to have their own management program in place that offers an equivalent level of awareness and safety. This </w:t>
      </w:r>
      <w:r w:rsidR="00D822F9">
        <w:rPr>
          <w:rFonts w:ascii="Garamond" w:hAnsi="Garamond"/>
          <w:sz w:val="24"/>
          <w:szCs w:val="24"/>
        </w:rPr>
        <w:t>Pandemic Preparedness</w:t>
      </w:r>
      <w:r w:rsidR="00D822F9" w:rsidRPr="008B0E97">
        <w:rPr>
          <w:rFonts w:ascii="Garamond" w:hAnsi="Garamond"/>
          <w:sz w:val="24"/>
          <w:szCs w:val="24"/>
        </w:rPr>
        <w:t xml:space="preserve"> </w:t>
      </w:r>
      <w:r w:rsidRPr="001F5211">
        <w:rPr>
          <w:rFonts w:ascii="Garamond" w:hAnsi="Garamond"/>
          <w:sz w:val="24"/>
          <w:szCs w:val="24"/>
        </w:rPr>
        <w:t xml:space="preserve">Code of Practice supersedes any prior revisions. </w:t>
      </w:r>
    </w:p>
    <w:p w14:paraId="586FFA9B" w14:textId="45EA4EAD" w:rsidR="008B0E97" w:rsidRDefault="001F5211" w:rsidP="001F5211">
      <w:pPr>
        <w:rPr>
          <w:rFonts w:ascii="Garamond" w:hAnsi="Garamond"/>
          <w:b/>
          <w:sz w:val="24"/>
          <w:szCs w:val="24"/>
        </w:rPr>
      </w:pPr>
      <w:r w:rsidRPr="004A4019">
        <w:rPr>
          <w:rFonts w:ascii="Garamond" w:hAnsi="Garamond"/>
          <w:b/>
          <w:sz w:val="24"/>
          <w:szCs w:val="24"/>
        </w:rPr>
        <w:t>3.</w:t>
      </w:r>
      <w:r w:rsidR="00481372">
        <w:rPr>
          <w:rFonts w:ascii="Garamond" w:hAnsi="Garamond"/>
          <w:b/>
          <w:sz w:val="24"/>
          <w:szCs w:val="24"/>
        </w:rPr>
        <w:t>0</w:t>
      </w:r>
      <w:r w:rsidRPr="004A4019">
        <w:rPr>
          <w:rFonts w:ascii="Garamond" w:hAnsi="Garamond"/>
          <w:b/>
          <w:sz w:val="24"/>
          <w:szCs w:val="24"/>
        </w:rPr>
        <w:t xml:space="preserve"> What is </w:t>
      </w:r>
      <w:r w:rsidR="0068557E">
        <w:rPr>
          <w:rFonts w:ascii="Garamond" w:hAnsi="Garamond"/>
          <w:b/>
          <w:sz w:val="24"/>
          <w:szCs w:val="24"/>
        </w:rPr>
        <w:t>a Pandemic</w:t>
      </w:r>
      <w:r w:rsidRPr="004A4019">
        <w:rPr>
          <w:rFonts w:ascii="Garamond" w:hAnsi="Garamond"/>
          <w:b/>
          <w:sz w:val="24"/>
          <w:szCs w:val="24"/>
        </w:rPr>
        <w:t xml:space="preserve">? </w:t>
      </w:r>
    </w:p>
    <w:p w14:paraId="2CB317D6" w14:textId="77777777" w:rsidR="0068557E" w:rsidRPr="0068557E" w:rsidRDefault="0068557E" w:rsidP="0068557E">
      <w:pPr>
        <w:rPr>
          <w:rFonts w:ascii="Garamond" w:hAnsi="Garamond"/>
          <w:bCs/>
          <w:sz w:val="24"/>
          <w:szCs w:val="24"/>
        </w:rPr>
      </w:pPr>
      <w:r w:rsidRPr="0068557E">
        <w:rPr>
          <w:rFonts w:ascii="Garamond" w:hAnsi="Garamond"/>
          <w:bCs/>
          <w:sz w:val="24"/>
          <w:szCs w:val="24"/>
        </w:rPr>
        <w:t xml:space="preserve">A pandemic is a worldwide outbreak of a communicable disease that affects a large proportion of the population. Concerns exist that a pandemic involving an influenza virus will occur. </w:t>
      </w:r>
    </w:p>
    <w:p w14:paraId="629802D1" w14:textId="49AD5A73" w:rsidR="00CF5CF8" w:rsidRDefault="001F5211" w:rsidP="001F5211">
      <w:pPr>
        <w:rPr>
          <w:rFonts w:ascii="Garamond" w:hAnsi="Garamond"/>
          <w:b/>
          <w:sz w:val="24"/>
          <w:szCs w:val="24"/>
        </w:rPr>
      </w:pPr>
      <w:r w:rsidRPr="004A4019">
        <w:rPr>
          <w:rFonts w:ascii="Garamond" w:hAnsi="Garamond"/>
          <w:b/>
          <w:sz w:val="24"/>
          <w:szCs w:val="24"/>
        </w:rPr>
        <w:t>3.</w:t>
      </w:r>
      <w:r w:rsidR="00481372">
        <w:rPr>
          <w:rFonts w:ascii="Garamond" w:hAnsi="Garamond"/>
          <w:b/>
          <w:sz w:val="24"/>
          <w:szCs w:val="24"/>
        </w:rPr>
        <w:t>1</w:t>
      </w:r>
      <w:r w:rsidR="00B92466" w:rsidRPr="004A4019">
        <w:rPr>
          <w:rFonts w:ascii="Garamond" w:hAnsi="Garamond"/>
          <w:b/>
          <w:sz w:val="24"/>
          <w:szCs w:val="24"/>
        </w:rPr>
        <w:t xml:space="preserve"> </w:t>
      </w:r>
      <w:r w:rsidRPr="004A4019">
        <w:rPr>
          <w:rFonts w:ascii="Garamond" w:hAnsi="Garamond"/>
          <w:b/>
          <w:sz w:val="24"/>
          <w:szCs w:val="24"/>
        </w:rPr>
        <w:t>Health Effects</w:t>
      </w:r>
    </w:p>
    <w:p w14:paraId="5EC18B7E" w14:textId="77777777" w:rsidR="00CF5CF8" w:rsidRPr="00CF5CF8" w:rsidRDefault="001F5211" w:rsidP="00CF5CF8">
      <w:pPr>
        <w:rPr>
          <w:rFonts w:ascii="Garamond" w:hAnsi="Garamond"/>
          <w:bCs/>
          <w:sz w:val="24"/>
          <w:szCs w:val="24"/>
        </w:rPr>
      </w:pPr>
      <w:r w:rsidRPr="004A4019">
        <w:rPr>
          <w:rFonts w:ascii="Garamond" w:hAnsi="Garamond"/>
          <w:b/>
          <w:sz w:val="24"/>
          <w:szCs w:val="24"/>
        </w:rPr>
        <w:t xml:space="preserve"> </w:t>
      </w:r>
      <w:r w:rsidR="00CF5CF8" w:rsidRPr="00CF5CF8">
        <w:rPr>
          <w:rFonts w:ascii="Garamond" w:hAnsi="Garamond"/>
          <w:bCs/>
          <w:sz w:val="24"/>
          <w:szCs w:val="24"/>
        </w:rPr>
        <w:t>Influenza is an infection of the lungs and airways caused by an influenza virus. Pandemic influenza occurs when a new influenza virus, with an ability to spread easily from human to human, circulates worldwide. Because most people will have no immunity to the pandemic influenza virus, infection, illness rates and number of deaths are expected to be higher than during seasonal epidemics of normal influenza.</w:t>
      </w:r>
    </w:p>
    <w:p w14:paraId="421153DD" w14:textId="77777777" w:rsidR="00CF5CF8" w:rsidRPr="00CF5CF8" w:rsidRDefault="00CF5CF8" w:rsidP="00CF5CF8">
      <w:pPr>
        <w:rPr>
          <w:rFonts w:ascii="Garamond" w:hAnsi="Garamond"/>
          <w:bCs/>
          <w:sz w:val="24"/>
          <w:szCs w:val="24"/>
        </w:rPr>
      </w:pPr>
      <w:r w:rsidRPr="00CF5CF8">
        <w:rPr>
          <w:rFonts w:ascii="Garamond" w:hAnsi="Garamond"/>
          <w:bCs/>
          <w:sz w:val="24"/>
          <w:szCs w:val="24"/>
        </w:rPr>
        <w:t xml:space="preserve">The symptoms of pandemic influenza may be more severe than seasonal influenza. Influenza is different from the common cold or the stomach flu: refer to Appendix 1 for a comparison of the symptoms. </w:t>
      </w:r>
    </w:p>
    <w:p w14:paraId="23E4268C" w14:textId="77777777" w:rsidR="003B66CF" w:rsidRDefault="003B66CF" w:rsidP="00AB341C">
      <w:pPr>
        <w:rPr>
          <w:rFonts w:ascii="Garamond" w:hAnsi="Garamond"/>
          <w:b/>
          <w:sz w:val="24"/>
          <w:szCs w:val="24"/>
        </w:rPr>
      </w:pPr>
    </w:p>
    <w:p w14:paraId="30FDE0DD" w14:textId="23625714" w:rsidR="00AB341C" w:rsidRDefault="00AB341C" w:rsidP="00AB341C">
      <w:pPr>
        <w:rPr>
          <w:rFonts w:ascii="Garamond" w:hAnsi="Garamond"/>
          <w:b/>
          <w:bCs/>
          <w:sz w:val="24"/>
          <w:szCs w:val="24"/>
          <w:lang w:val="en-CA"/>
        </w:rPr>
      </w:pPr>
      <w:r w:rsidRPr="00AB341C">
        <w:rPr>
          <w:rFonts w:ascii="Garamond" w:hAnsi="Garamond"/>
          <w:b/>
          <w:sz w:val="24"/>
          <w:szCs w:val="24"/>
        </w:rPr>
        <w:t>3.2</w:t>
      </w:r>
      <w:r w:rsidRPr="00AB341C">
        <w:rPr>
          <w:rFonts w:ascii="Times New Roman" w:eastAsia="Times New Roman" w:hAnsi="Times New Roman" w:cs="Times New Roman"/>
          <w:b/>
          <w:bCs/>
          <w:sz w:val="36"/>
          <w:szCs w:val="36"/>
          <w:lang w:val="en-CA" w:eastAsia="en-CA"/>
        </w:rPr>
        <w:t xml:space="preserve"> </w:t>
      </w:r>
      <w:r w:rsidRPr="00AB341C">
        <w:rPr>
          <w:rFonts w:ascii="Garamond" w:hAnsi="Garamond"/>
          <w:b/>
          <w:bCs/>
          <w:sz w:val="24"/>
          <w:szCs w:val="24"/>
          <w:lang w:val="en-CA"/>
        </w:rPr>
        <w:t>How is</w:t>
      </w:r>
      <w:r w:rsidR="00CA306E">
        <w:rPr>
          <w:rFonts w:ascii="Garamond" w:hAnsi="Garamond"/>
          <w:b/>
          <w:bCs/>
          <w:sz w:val="24"/>
          <w:szCs w:val="24"/>
          <w:lang w:val="en-CA"/>
        </w:rPr>
        <w:t xml:space="preserve"> a </w:t>
      </w:r>
      <w:r w:rsidR="00B3183A">
        <w:rPr>
          <w:rFonts w:ascii="Garamond" w:hAnsi="Garamond"/>
          <w:b/>
          <w:bCs/>
          <w:sz w:val="24"/>
          <w:szCs w:val="24"/>
          <w:lang w:val="en-CA"/>
        </w:rPr>
        <w:t>pandemic influenza</w:t>
      </w:r>
      <w:r w:rsidRPr="00AB341C">
        <w:rPr>
          <w:rFonts w:ascii="Garamond" w:hAnsi="Garamond"/>
          <w:b/>
          <w:bCs/>
          <w:sz w:val="24"/>
          <w:szCs w:val="24"/>
          <w:lang w:val="en-CA"/>
        </w:rPr>
        <w:t xml:space="preserve"> treated </w:t>
      </w:r>
    </w:p>
    <w:p w14:paraId="25F6C7DB" w14:textId="6FD5F3C0" w:rsidR="00A355EF" w:rsidRPr="00B3183A" w:rsidRDefault="00A355EF" w:rsidP="00AB341C">
      <w:pPr>
        <w:rPr>
          <w:rFonts w:ascii="Garamond" w:hAnsi="Garamond"/>
          <w:sz w:val="24"/>
          <w:szCs w:val="24"/>
          <w:lang w:val="en-CA"/>
        </w:rPr>
      </w:pPr>
      <w:r w:rsidRPr="00B3183A">
        <w:rPr>
          <w:rFonts w:ascii="Garamond" w:hAnsi="Garamond"/>
          <w:sz w:val="24"/>
          <w:szCs w:val="24"/>
          <w:lang w:val="en-CA"/>
        </w:rPr>
        <w:t>Currently, there is no pandemic influenza vaccine available. The vaccine for pandemic influenza can be produced only after the virus has been identified. Once identified, it will take approximately 4 – 6 months to produce the new pandemic influenza vaccine.</w:t>
      </w:r>
    </w:p>
    <w:p w14:paraId="2F8A43EC" w14:textId="7221A4FE" w:rsidR="004A4019" w:rsidRPr="004A4019" w:rsidRDefault="001F5211" w:rsidP="001F5211">
      <w:pPr>
        <w:rPr>
          <w:rFonts w:ascii="Garamond" w:hAnsi="Garamond"/>
          <w:b/>
          <w:sz w:val="24"/>
          <w:szCs w:val="24"/>
        </w:rPr>
      </w:pPr>
      <w:r w:rsidRPr="004A4019">
        <w:rPr>
          <w:rFonts w:ascii="Garamond" w:hAnsi="Garamond"/>
          <w:b/>
          <w:sz w:val="24"/>
          <w:szCs w:val="24"/>
        </w:rPr>
        <w:t>3.3</w:t>
      </w:r>
      <w:r w:rsidR="008B0E97" w:rsidRPr="004A4019">
        <w:rPr>
          <w:rFonts w:ascii="Garamond" w:hAnsi="Garamond"/>
          <w:b/>
          <w:sz w:val="24"/>
          <w:szCs w:val="24"/>
        </w:rPr>
        <w:t xml:space="preserve"> </w:t>
      </w:r>
      <w:r w:rsidR="00B3183A">
        <w:rPr>
          <w:rFonts w:ascii="Garamond" w:hAnsi="Garamond"/>
          <w:b/>
          <w:sz w:val="24"/>
          <w:szCs w:val="24"/>
        </w:rPr>
        <w:t>Pandemic</w:t>
      </w:r>
      <w:r w:rsidRPr="004A4019">
        <w:rPr>
          <w:rFonts w:ascii="Garamond" w:hAnsi="Garamond"/>
          <w:b/>
          <w:sz w:val="24"/>
          <w:szCs w:val="24"/>
        </w:rPr>
        <w:t xml:space="preserve"> Management Program</w:t>
      </w:r>
    </w:p>
    <w:p w14:paraId="56F5640A" w14:textId="021D45EF" w:rsidR="00FE31E8" w:rsidRDefault="001F5211" w:rsidP="001F5211">
      <w:pPr>
        <w:rPr>
          <w:rFonts w:ascii="Garamond" w:hAnsi="Garamond"/>
          <w:sz w:val="24"/>
          <w:szCs w:val="24"/>
        </w:rPr>
      </w:pPr>
      <w:r w:rsidRPr="001F5211">
        <w:rPr>
          <w:rFonts w:ascii="Garamond" w:hAnsi="Garamond"/>
          <w:sz w:val="24"/>
          <w:szCs w:val="24"/>
        </w:rPr>
        <w:t xml:space="preserve">As a result of the health risks associated with </w:t>
      </w:r>
      <w:r w:rsidR="00764013">
        <w:rPr>
          <w:rFonts w:ascii="Garamond" w:hAnsi="Garamond"/>
          <w:sz w:val="24"/>
          <w:szCs w:val="24"/>
        </w:rPr>
        <w:t>influenza</w:t>
      </w:r>
      <w:r w:rsidRPr="001F5211">
        <w:rPr>
          <w:rFonts w:ascii="Garamond" w:hAnsi="Garamond"/>
          <w:sz w:val="24"/>
          <w:szCs w:val="24"/>
        </w:rPr>
        <w:t xml:space="preserve">, all worksites </w:t>
      </w:r>
      <w:r w:rsidR="0068396D">
        <w:rPr>
          <w:rFonts w:ascii="Garamond" w:hAnsi="Garamond"/>
          <w:sz w:val="24"/>
          <w:szCs w:val="24"/>
        </w:rPr>
        <w:t>should have a</w:t>
      </w:r>
      <w:r w:rsidR="00DC7213">
        <w:rPr>
          <w:rFonts w:ascii="Garamond" w:hAnsi="Garamond"/>
          <w:sz w:val="24"/>
          <w:szCs w:val="24"/>
        </w:rPr>
        <w:t xml:space="preserve"> </w:t>
      </w:r>
      <w:r w:rsidRPr="001F5211">
        <w:rPr>
          <w:rFonts w:ascii="Garamond" w:hAnsi="Garamond"/>
          <w:sz w:val="24"/>
          <w:szCs w:val="24"/>
        </w:rPr>
        <w:t xml:space="preserve">management program. </w:t>
      </w:r>
      <w:r w:rsidR="00AA5340">
        <w:rPr>
          <w:rFonts w:ascii="Garamond" w:hAnsi="Garamond"/>
          <w:sz w:val="24"/>
          <w:szCs w:val="24"/>
        </w:rPr>
        <w:t xml:space="preserve"> </w:t>
      </w:r>
      <w:r w:rsidRPr="001F5211">
        <w:rPr>
          <w:rFonts w:ascii="Garamond" w:hAnsi="Garamond"/>
          <w:sz w:val="24"/>
          <w:szCs w:val="24"/>
        </w:rPr>
        <w:t xml:space="preserve">The </w:t>
      </w:r>
      <w:r w:rsidR="0068396D">
        <w:rPr>
          <w:rFonts w:ascii="Garamond" w:hAnsi="Garamond"/>
          <w:sz w:val="24"/>
          <w:szCs w:val="24"/>
        </w:rPr>
        <w:t xml:space="preserve">pandemic </w:t>
      </w:r>
      <w:r w:rsidRPr="001F5211">
        <w:rPr>
          <w:rFonts w:ascii="Garamond" w:hAnsi="Garamond"/>
          <w:sz w:val="24"/>
          <w:szCs w:val="24"/>
        </w:rPr>
        <w:t xml:space="preserve">management program must be implemented and shall consist of the following items: </w:t>
      </w:r>
    </w:p>
    <w:p w14:paraId="46B9A733" w14:textId="02496612" w:rsidR="0068396D"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 xml:space="preserve">Reduce employee interpersonal exposure. </w:t>
      </w:r>
    </w:p>
    <w:p w14:paraId="1FFC4423" w14:textId="54DD6C25" w:rsidR="00DC7213" w:rsidRDefault="00764013" w:rsidP="0068396D">
      <w:pPr>
        <w:pStyle w:val="ListParagraph"/>
        <w:numPr>
          <w:ilvl w:val="0"/>
          <w:numId w:val="41"/>
        </w:numPr>
        <w:rPr>
          <w:rFonts w:ascii="Garamond" w:hAnsi="Garamond"/>
          <w:sz w:val="24"/>
          <w:szCs w:val="24"/>
        </w:rPr>
      </w:pPr>
      <w:r w:rsidRPr="0068396D">
        <w:rPr>
          <w:rFonts w:ascii="Garamond" w:hAnsi="Garamond"/>
          <w:sz w:val="24"/>
          <w:szCs w:val="24"/>
        </w:rPr>
        <w:lastRenderedPageBreak/>
        <w:t xml:space="preserve"> Reduce close contact with customers or co-workers through the use of physical barriers when possible; increase use of mail, fax, telephone, or email communication. </w:t>
      </w:r>
    </w:p>
    <w:p w14:paraId="3337870D" w14:textId="4D8ABCB5" w:rsidR="00DC7213"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 xml:space="preserve"> Postpone customer interactions.  </w:t>
      </w:r>
    </w:p>
    <w:p w14:paraId="0C4B8C50" w14:textId="4BD142A1" w:rsidR="00DC7213"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 xml:space="preserve">When customer service must be done in person consider creating a buffer zone of at least 2 metres between an employee and a customer and keep meetings as short as possible. </w:t>
      </w:r>
    </w:p>
    <w:p w14:paraId="7EC3DD5A" w14:textId="799532AE" w:rsidR="00DC7213"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 xml:space="preserve"> Work from home.  </w:t>
      </w:r>
    </w:p>
    <w:p w14:paraId="05F303AF" w14:textId="56E103AD" w:rsidR="006B6FBD"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 xml:space="preserve">Assignment of immuno-compromised or pregnant workers to lower pandemic influenza exposure job tasks.  </w:t>
      </w:r>
    </w:p>
    <w:p w14:paraId="30DE09DB" w14:textId="446586D9" w:rsidR="006B6FBD"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 xml:space="preserve">Avoid locations or activities that may represent a high risk of exposure to influenza.  </w:t>
      </w:r>
    </w:p>
    <w:p w14:paraId="3FE73C41" w14:textId="6BC648A6" w:rsidR="00764013" w:rsidRPr="0068396D" w:rsidRDefault="00764013" w:rsidP="0068396D">
      <w:pPr>
        <w:pStyle w:val="ListParagraph"/>
        <w:numPr>
          <w:ilvl w:val="0"/>
          <w:numId w:val="41"/>
        </w:numPr>
        <w:rPr>
          <w:rFonts w:ascii="Garamond" w:hAnsi="Garamond"/>
          <w:sz w:val="24"/>
          <w:szCs w:val="24"/>
        </w:rPr>
      </w:pPr>
      <w:r w:rsidRPr="0068396D">
        <w:rPr>
          <w:rFonts w:ascii="Garamond" w:hAnsi="Garamond"/>
          <w:sz w:val="24"/>
          <w:szCs w:val="24"/>
        </w:rPr>
        <w:t>Seek and follow travel advice provided by public health officials.</w:t>
      </w:r>
    </w:p>
    <w:p w14:paraId="7D2E05F0" w14:textId="00EB2AE7" w:rsidR="00B92466" w:rsidRDefault="001F5211" w:rsidP="001F5211">
      <w:pPr>
        <w:rPr>
          <w:rFonts w:ascii="Garamond" w:hAnsi="Garamond"/>
          <w:b/>
          <w:sz w:val="24"/>
          <w:szCs w:val="24"/>
        </w:rPr>
      </w:pPr>
      <w:r w:rsidRPr="004A4019">
        <w:rPr>
          <w:rFonts w:ascii="Garamond" w:hAnsi="Garamond"/>
          <w:b/>
          <w:sz w:val="24"/>
          <w:szCs w:val="24"/>
        </w:rPr>
        <w:t xml:space="preserve">3.3.1 </w:t>
      </w:r>
      <w:r w:rsidR="007F7E7D">
        <w:rPr>
          <w:rFonts w:ascii="Garamond" w:hAnsi="Garamond"/>
          <w:b/>
          <w:sz w:val="24"/>
          <w:szCs w:val="24"/>
        </w:rPr>
        <w:t>Pandemic Influenza exposure</w:t>
      </w:r>
    </w:p>
    <w:p w14:paraId="78ADD785" w14:textId="77777777" w:rsidR="007F7E7D" w:rsidRPr="007F7E7D" w:rsidRDefault="007F7E7D" w:rsidP="007F7E7D">
      <w:pPr>
        <w:rPr>
          <w:rFonts w:ascii="Garamond" w:hAnsi="Garamond"/>
          <w:bCs/>
          <w:sz w:val="24"/>
          <w:szCs w:val="24"/>
        </w:rPr>
      </w:pPr>
      <w:r w:rsidRPr="007F7E7D">
        <w:rPr>
          <w:rFonts w:ascii="Garamond" w:hAnsi="Garamond"/>
          <w:bCs/>
          <w:sz w:val="24"/>
          <w:szCs w:val="24"/>
        </w:rPr>
        <w:t>During pandemic influenza, you may contact the virus inside and outside of the workplace. How can you protect workplace health and safety? How will employment standards apply during pandemic influenza? Read on.</w:t>
      </w:r>
    </w:p>
    <w:p w14:paraId="05B1025D" w14:textId="588AAC5B" w:rsidR="007F7E7D" w:rsidRPr="007F7E7D" w:rsidRDefault="00615528" w:rsidP="007F7E7D">
      <w:pPr>
        <w:rPr>
          <w:rFonts w:ascii="Garamond" w:hAnsi="Garamond"/>
          <w:bCs/>
          <w:sz w:val="24"/>
          <w:szCs w:val="24"/>
        </w:rPr>
      </w:pPr>
      <w:r w:rsidRPr="007F7E7D">
        <w:rPr>
          <w:rFonts w:ascii="Garamond" w:hAnsi="Garamond"/>
          <w:bCs/>
          <w:sz w:val="24"/>
          <w:szCs w:val="24"/>
        </w:rPr>
        <w:t>Pandemic influenza</w:t>
      </w:r>
      <w:r w:rsidR="007F7E7D" w:rsidRPr="007F7E7D">
        <w:rPr>
          <w:rFonts w:ascii="Garamond" w:hAnsi="Garamond"/>
          <w:bCs/>
          <w:sz w:val="24"/>
          <w:szCs w:val="24"/>
        </w:rPr>
        <w:t xml:space="preserve"> is a potential biological hazard you need to consider during hazard assessment</w:t>
      </w:r>
      <w:r w:rsidR="007F7E7D">
        <w:rPr>
          <w:rFonts w:ascii="Garamond" w:hAnsi="Garamond"/>
          <w:bCs/>
          <w:sz w:val="24"/>
          <w:szCs w:val="24"/>
        </w:rPr>
        <w:t>.</w:t>
      </w:r>
      <w:r w:rsidR="00B71C89" w:rsidRPr="00B71C89">
        <w:rPr>
          <w:rFonts w:ascii="Garamond" w:hAnsi="Garamond"/>
          <w:bCs/>
          <w:sz w:val="24"/>
          <w:szCs w:val="24"/>
        </w:rPr>
        <w:t xml:space="preserve"> and emergency planning. When pandemic influenza is identified by the World Health Organization (WHO) and the Alberta Pandemic Influenza Plan (APIP) is activated, repeat the hazard assessment to: • assess the increased risk of exposure to pandemic influenza virus in job tasks and put appropriate controls in place • assess workplace hazards due to absenteeism, resulting from illness or caring  for ill family and friends, to establish controls addressing any new hazards or  operational changes.</w:t>
      </w:r>
    </w:p>
    <w:p w14:paraId="1BE82588" w14:textId="24AF752B" w:rsidR="00B92466" w:rsidRDefault="001F5211" w:rsidP="001F5211">
      <w:pPr>
        <w:rPr>
          <w:rFonts w:ascii="Garamond" w:hAnsi="Garamond"/>
          <w:b/>
          <w:sz w:val="24"/>
          <w:szCs w:val="24"/>
        </w:rPr>
      </w:pPr>
      <w:r w:rsidRPr="004A4019">
        <w:rPr>
          <w:rFonts w:ascii="Garamond" w:hAnsi="Garamond"/>
          <w:b/>
          <w:sz w:val="24"/>
          <w:szCs w:val="24"/>
        </w:rPr>
        <w:t>3.3.2 Hazard Assessment</w:t>
      </w:r>
    </w:p>
    <w:p w14:paraId="42E51690" w14:textId="58D5CBEE" w:rsidR="00A60649" w:rsidRDefault="00A60649" w:rsidP="001F5211">
      <w:pPr>
        <w:rPr>
          <w:rFonts w:ascii="Garamond" w:hAnsi="Garamond"/>
          <w:bCs/>
          <w:sz w:val="24"/>
          <w:szCs w:val="24"/>
        </w:rPr>
      </w:pPr>
      <w:r w:rsidRPr="000728FE">
        <w:rPr>
          <w:rFonts w:ascii="Garamond" w:hAnsi="Garamond"/>
          <w:bCs/>
          <w:sz w:val="24"/>
          <w:szCs w:val="24"/>
        </w:rPr>
        <w:t>The hazard assessment tool focuses on potential and actual health and safety issues during pandemic influenza and methods for controlling or reducing the risk of exposure to pandemic influenza in the workplace. Information is included on workplace emergency preparation for pandemic influenza. The final section of this document includes information to assist in developing policies to address employment standard issues.</w:t>
      </w:r>
    </w:p>
    <w:p w14:paraId="230B29F8" w14:textId="424E1E95" w:rsidR="00DB03B2" w:rsidRDefault="00DB03B2" w:rsidP="001F5211">
      <w:pPr>
        <w:rPr>
          <w:rFonts w:ascii="Garamond" w:hAnsi="Garamond"/>
          <w:bCs/>
          <w:sz w:val="24"/>
          <w:szCs w:val="24"/>
        </w:rPr>
      </w:pPr>
      <w:r>
        <w:rPr>
          <w:rFonts w:ascii="Garamond" w:hAnsi="Garamond"/>
          <w:bCs/>
          <w:sz w:val="24"/>
          <w:szCs w:val="24"/>
        </w:rPr>
        <w:t>The scope of work or individual procedures will dictate the number of persons required to safely carry out a task. If workers cannot be present due to exposure or contraction of the disease a new Hazard Assessment must be conducted. The client must be involved to determine if the job can safely proceed.</w:t>
      </w:r>
    </w:p>
    <w:p w14:paraId="49F800F0" w14:textId="0FA86CE4" w:rsidR="00DB03B2" w:rsidRDefault="00DB03B2" w:rsidP="001F5211">
      <w:pPr>
        <w:rPr>
          <w:rFonts w:ascii="Garamond" w:hAnsi="Garamond"/>
          <w:bCs/>
          <w:sz w:val="24"/>
          <w:szCs w:val="24"/>
        </w:rPr>
      </w:pPr>
      <w:r>
        <w:rPr>
          <w:rFonts w:ascii="Garamond" w:hAnsi="Garamond"/>
          <w:bCs/>
          <w:sz w:val="24"/>
          <w:szCs w:val="24"/>
        </w:rPr>
        <w:t>Options to explore are:</w:t>
      </w:r>
    </w:p>
    <w:p w14:paraId="4B6610B6" w14:textId="2D49BAB4" w:rsidR="00DB03B2" w:rsidRDefault="001779AC" w:rsidP="00DB03B2">
      <w:pPr>
        <w:pStyle w:val="ListParagraph"/>
        <w:numPr>
          <w:ilvl w:val="0"/>
          <w:numId w:val="45"/>
        </w:numPr>
        <w:rPr>
          <w:rFonts w:ascii="Garamond" w:hAnsi="Garamond"/>
          <w:bCs/>
          <w:sz w:val="24"/>
          <w:szCs w:val="24"/>
        </w:rPr>
      </w:pPr>
      <w:r>
        <w:rPr>
          <w:rFonts w:ascii="Garamond" w:hAnsi="Garamond"/>
          <w:bCs/>
          <w:sz w:val="24"/>
          <w:szCs w:val="24"/>
        </w:rPr>
        <w:t>R</w:t>
      </w:r>
      <w:r w:rsidR="00DB03B2">
        <w:rPr>
          <w:rFonts w:ascii="Garamond" w:hAnsi="Garamond"/>
          <w:bCs/>
          <w:sz w:val="24"/>
          <w:szCs w:val="24"/>
        </w:rPr>
        <w:t xml:space="preserve">eplace </w:t>
      </w:r>
      <w:r>
        <w:rPr>
          <w:rFonts w:ascii="Garamond" w:hAnsi="Garamond"/>
          <w:bCs/>
          <w:sz w:val="24"/>
          <w:szCs w:val="24"/>
        </w:rPr>
        <w:t xml:space="preserve">the worker with one </w:t>
      </w:r>
      <w:r w:rsidR="00DB03B2">
        <w:rPr>
          <w:rFonts w:ascii="Garamond" w:hAnsi="Garamond"/>
          <w:bCs/>
          <w:sz w:val="24"/>
          <w:szCs w:val="24"/>
        </w:rPr>
        <w:t xml:space="preserve">of </w:t>
      </w:r>
      <w:r>
        <w:rPr>
          <w:rFonts w:ascii="Garamond" w:hAnsi="Garamond"/>
          <w:bCs/>
          <w:sz w:val="24"/>
          <w:szCs w:val="24"/>
        </w:rPr>
        <w:t>equal job skills</w:t>
      </w:r>
    </w:p>
    <w:p w14:paraId="008C592C" w14:textId="627BB87B" w:rsidR="00974CF1" w:rsidRDefault="00974CF1" w:rsidP="00974CF1">
      <w:pPr>
        <w:pStyle w:val="ListParagraph"/>
        <w:numPr>
          <w:ilvl w:val="1"/>
          <w:numId w:val="45"/>
        </w:numPr>
        <w:rPr>
          <w:rFonts w:ascii="Garamond" w:hAnsi="Garamond"/>
          <w:bCs/>
          <w:sz w:val="24"/>
          <w:szCs w:val="24"/>
        </w:rPr>
      </w:pPr>
      <w:r>
        <w:rPr>
          <w:rFonts w:ascii="Garamond" w:hAnsi="Garamond"/>
          <w:bCs/>
          <w:sz w:val="24"/>
          <w:szCs w:val="24"/>
        </w:rPr>
        <w:t>Utilizing current employees and approved contractors</w:t>
      </w:r>
    </w:p>
    <w:p w14:paraId="78C800AE" w14:textId="6B85FEB9" w:rsidR="001779AC" w:rsidRDefault="001779AC" w:rsidP="00DB03B2">
      <w:pPr>
        <w:pStyle w:val="ListParagraph"/>
        <w:numPr>
          <w:ilvl w:val="0"/>
          <w:numId w:val="45"/>
        </w:numPr>
        <w:rPr>
          <w:rFonts w:ascii="Garamond" w:hAnsi="Garamond"/>
          <w:bCs/>
          <w:sz w:val="24"/>
          <w:szCs w:val="24"/>
        </w:rPr>
      </w:pPr>
      <w:r>
        <w:rPr>
          <w:rFonts w:ascii="Garamond" w:hAnsi="Garamond"/>
          <w:bCs/>
          <w:sz w:val="24"/>
          <w:szCs w:val="24"/>
        </w:rPr>
        <w:t xml:space="preserve">If multiple employees become unavailable, evaluate all ongoing work and prioritize which jobs will continue and which may require a temporary </w:t>
      </w:r>
      <w:r w:rsidR="00FD5A87">
        <w:rPr>
          <w:rFonts w:ascii="Garamond" w:hAnsi="Garamond"/>
          <w:bCs/>
          <w:sz w:val="24"/>
          <w:szCs w:val="24"/>
        </w:rPr>
        <w:t xml:space="preserve">work </w:t>
      </w:r>
      <w:r>
        <w:rPr>
          <w:rFonts w:ascii="Garamond" w:hAnsi="Garamond"/>
          <w:bCs/>
          <w:sz w:val="24"/>
          <w:szCs w:val="24"/>
        </w:rPr>
        <w:t>stoppage.</w:t>
      </w:r>
    </w:p>
    <w:p w14:paraId="0E89F213" w14:textId="6C31E7E3" w:rsidR="00FD5A87" w:rsidRDefault="00FD5A87" w:rsidP="00DB03B2">
      <w:pPr>
        <w:pStyle w:val="ListParagraph"/>
        <w:numPr>
          <w:ilvl w:val="0"/>
          <w:numId w:val="45"/>
        </w:numPr>
        <w:rPr>
          <w:rFonts w:ascii="Garamond" w:hAnsi="Garamond"/>
          <w:bCs/>
          <w:sz w:val="24"/>
          <w:szCs w:val="24"/>
        </w:rPr>
      </w:pPr>
      <w:r>
        <w:rPr>
          <w:rFonts w:ascii="Garamond" w:hAnsi="Garamond"/>
          <w:bCs/>
          <w:sz w:val="24"/>
          <w:szCs w:val="24"/>
        </w:rPr>
        <w:lastRenderedPageBreak/>
        <w:t>Can the job scope be modified to safely continue with less workers?</w:t>
      </w:r>
    </w:p>
    <w:p w14:paraId="21F2F216" w14:textId="77777777" w:rsidR="001779AC" w:rsidRPr="001779AC" w:rsidRDefault="001779AC" w:rsidP="001779AC">
      <w:pPr>
        <w:rPr>
          <w:rFonts w:ascii="Garamond" w:hAnsi="Garamond"/>
          <w:bCs/>
          <w:sz w:val="24"/>
          <w:szCs w:val="24"/>
        </w:rPr>
      </w:pPr>
    </w:p>
    <w:p w14:paraId="0E614337" w14:textId="0BA58F79" w:rsidR="001779AC" w:rsidRDefault="001779AC" w:rsidP="001779AC">
      <w:pPr>
        <w:rPr>
          <w:rFonts w:ascii="Garamond" w:hAnsi="Garamond"/>
          <w:bCs/>
          <w:sz w:val="24"/>
          <w:szCs w:val="24"/>
        </w:rPr>
      </w:pPr>
      <w:r>
        <w:rPr>
          <w:rFonts w:ascii="Garamond" w:hAnsi="Garamond"/>
          <w:bCs/>
          <w:sz w:val="24"/>
          <w:szCs w:val="24"/>
        </w:rPr>
        <w:t>Factors to consider are:</w:t>
      </w:r>
    </w:p>
    <w:p w14:paraId="271A0BF7" w14:textId="3F4CF24A" w:rsidR="00974CF1" w:rsidRDefault="00974CF1" w:rsidP="001779AC">
      <w:pPr>
        <w:pStyle w:val="ListParagraph"/>
        <w:numPr>
          <w:ilvl w:val="0"/>
          <w:numId w:val="46"/>
        </w:numPr>
        <w:rPr>
          <w:rFonts w:ascii="Garamond" w:hAnsi="Garamond"/>
          <w:bCs/>
          <w:sz w:val="24"/>
          <w:szCs w:val="24"/>
        </w:rPr>
      </w:pPr>
      <w:r>
        <w:rPr>
          <w:rFonts w:ascii="Garamond" w:hAnsi="Garamond"/>
          <w:bCs/>
          <w:sz w:val="24"/>
          <w:szCs w:val="24"/>
        </w:rPr>
        <w:t xml:space="preserve">Would the job </w:t>
      </w:r>
      <w:r w:rsidR="00FD5A87">
        <w:rPr>
          <w:rFonts w:ascii="Garamond" w:hAnsi="Garamond"/>
          <w:bCs/>
          <w:sz w:val="24"/>
          <w:szCs w:val="24"/>
        </w:rPr>
        <w:t xml:space="preserve">be </w:t>
      </w:r>
      <w:r>
        <w:rPr>
          <w:rFonts w:ascii="Garamond" w:hAnsi="Garamond"/>
          <w:bCs/>
          <w:sz w:val="24"/>
          <w:szCs w:val="24"/>
        </w:rPr>
        <w:t>considered essential or non-essential for the industry</w:t>
      </w:r>
      <w:r w:rsidR="00FD5A87">
        <w:rPr>
          <w:rFonts w:ascii="Garamond" w:hAnsi="Garamond"/>
          <w:bCs/>
          <w:sz w:val="24"/>
          <w:szCs w:val="24"/>
        </w:rPr>
        <w:t>?</w:t>
      </w:r>
    </w:p>
    <w:p w14:paraId="697DCBCD" w14:textId="05F7E896" w:rsidR="001779AC" w:rsidRDefault="00974CF1" w:rsidP="001779AC">
      <w:pPr>
        <w:pStyle w:val="ListParagraph"/>
        <w:numPr>
          <w:ilvl w:val="0"/>
          <w:numId w:val="46"/>
        </w:numPr>
        <w:rPr>
          <w:rFonts w:ascii="Garamond" w:hAnsi="Garamond"/>
          <w:bCs/>
          <w:sz w:val="24"/>
          <w:szCs w:val="24"/>
        </w:rPr>
      </w:pPr>
      <w:r>
        <w:rPr>
          <w:rFonts w:ascii="Garamond" w:hAnsi="Garamond"/>
          <w:bCs/>
          <w:sz w:val="24"/>
          <w:szCs w:val="24"/>
        </w:rPr>
        <w:t>Maintenance and repair of existing infrastructure should be given priority over new projects</w:t>
      </w:r>
    </w:p>
    <w:p w14:paraId="6F6ADD01" w14:textId="4A128868" w:rsidR="00974CF1" w:rsidRPr="001779AC" w:rsidRDefault="00974CF1" w:rsidP="001779AC">
      <w:pPr>
        <w:pStyle w:val="ListParagraph"/>
        <w:numPr>
          <w:ilvl w:val="0"/>
          <w:numId w:val="46"/>
        </w:numPr>
        <w:rPr>
          <w:rFonts w:ascii="Garamond" w:hAnsi="Garamond"/>
          <w:bCs/>
          <w:sz w:val="24"/>
          <w:szCs w:val="24"/>
        </w:rPr>
      </w:pPr>
      <w:r>
        <w:rPr>
          <w:rFonts w:ascii="Garamond" w:hAnsi="Garamond"/>
          <w:bCs/>
          <w:sz w:val="24"/>
          <w:szCs w:val="24"/>
        </w:rPr>
        <w:t xml:space="preserve">Can various clients meet and agree on a triage of </w:t>
      </w:r>
      <w:r w:rsidR="00FD5A87">
        <w:rPr>
          <w:rFonts w:ascii="Garamond" w:hAnsi="Garamond"/>
          <w:bCs/>
          <w:sz w:val="24"/>
          <w:szCs w:val="24"/>
        </w:rPr>
        <w:t>utilizing reduced level of service?</w:t>
      </w:r>
    </w:p>
    <w:p w14:paraId="2B64BEFE" w14:textId="6C8502A1" w:rsidR="001779AC" w:rsidRDefault="00FD5A87" w:rsidP="00FD5A87">
      <w:pPr>
        <w:spacing w:after="0"/>
        <w:rPr>
          <w:rFonts w:ascii="Garamond" w:hAnsi="Garamond"/>
          <w:bCs/>
          <w:sz w:val="24"/>
          <w:szCs w:val="24"/>
        </w:rPr>
      </w:pPr>
      <w:r>
        <w:rPr>
          <w:rFonts w:ascii="Garamond" w:hAnsi="Garamond"/>
          <w:bCs/>
          <w:sz w:val="24"/>
          <w:szCs w:val="24"/>
        </w:rPr>
        <w:t>Office workers deemed non-essential should self-isolate.</w:t>
      </w:r>
    </w:p>
    <w:p w14:paraId="110044A9" w14:textId="520E9670" w:rsidR="00FD5A87" w:rsidRDefault="00FD5A87" w:rsidP="00FD5A87">
      <w:pPr>
        <w:spacing w:after="0"/>
        <w:rPr>
          <w:rFonts w:ascii="Garamond" w:hAnsi="Garamond"/>
          <w:bCs/>
          <w:sz w:val="24"/>
          <w:szCs w:val="24"/>
        </w:rPr>
      </w:pPr>
      <w:r>
        <w:rPr>
          <w:rFonts w:ascii="Garamond" w:hAnsi="Garamond"/>
          <w:bCs/>
          <w:sz w:val="24"/>
          <w:szCs w:val="24"/>
        </w:rPr>
        <w:t>Office workers that are required to support the field staff should work from home if possible.</w:t>
      </w:r>
    </w:p>
    <w:p w14:paraId="6B35CE44" w14:textId="0A36F3CE" w:rsidR="0040639E" w:rsidRDefault="00FD5A87" w:rsidP="001779AC">
      <w:pPr>
        <w:rPr>
          <w:rFonts w:ascii="Garamond" w:hAnsi="Garamond"/>
          <w:bCs/>
          <w:sz w:val="24"/>
          <w:szCs w:val="24"/>
        </w:rPr>
      </w:pPr>
      <w:r>
        <w:rPr>
          <w:rFonts w:ascii="Garamond" w:hAnsi="Garamond"/>
          <w:bCs/>
          <w:sz w:val="24"/>
          <w:szCs w:val="24"/>
        </w:rPr>
        <w:t>Maintain open lines of communication with client representatives if a significant reduction of field staff levels occurs.</w:t>
      </w:r>
    </w:p>
    <w:p w14:paraId="3905BDD1" w14:textId="77777777" w:rsidR="00FD5A87" w:rsidRPr="001779AC" w:rsidRDefault="00FD5A87" w:rsidP="001779AC">
      <w:pPr>
        <w:rPr>
          <w:rFonts w:ascii="Garamond" w:hAnsi="Garamond"/>
          <w:bCs/>
          <w:sz w:val="24"/>
          <w:szCs w:val="24"/>
        </w:rPr>
      </w:pPr>
      <w:bookmarkStart w:id="0" w:name="_GoBack"/>
      <w:bookmarkEnd w:id="0"/>
    </w:p>
    <w:p w14:paraId="3491CB83" w14:textId="79002EA3" w:rsidR="00B92466" w:rsidRDefault="001F5211" w:rsidP="001F5211">
      <w:pPr>
        <w:rPr>
          <w:rFonts w:ascii="Garamond" w:hAnsi="Garamond"/>
          <w:b/>
          <w:sz w:val="24"/>
          <w:szCs w:val="24"/>
        </w:rPr>
      </w:pPr>
      <w:r w:rsidRPr="004A4019">
        <w:rPr>
          <w:rFonts w:ascii="Garamond" w:hAnsi="Garamond"/>
          <w:b/>
          <w:sz w:val="24"/>
          <w:szCs w:val="24"/>
        </w:rPr>
        <w:t xml:space="preserve">3.3.3 Exposure  </w:t>
      </w:r>
    </w:p>
    <w:p w14:paraId="7C8A3FC4" w14:textId="0053E2A2" w:rsidR="001221D2" w:rsidRDefault="001221D2" w:rsidP="001F5211">
      <w:pPr>
        <w:rPr>
          <w:rFonts w:ascii="Garamond" w:hAnsi="Garamond"/>
          <w:bCs/>
          <w:sz w:val="24"/>
          <w:szCs w:val="24"/>
        </w:rPr>
      </w:pPr>
      <w:r w:rsidRPr="001221D2">
        <w:rPr>
          <w:rFonts w:ascii="Garamond" w:hAnsi="Garamond"/>
          <w:bCs/>
          <w:sz w:val="24"/>
          <w:szCs w:val="24"/>
        </w:rPr>
        <w:t xml:space="preserve">Exposure to a pandemic influenza virus may occur in a variety of ways such as: </w:t>
      </w:r>
    </w:p>
    <w:p w14:paraId="02846086" w14:textId="2D2A0C50" w:rsidR="001221D2" w:rsidRDefault="001221D2" w:rsidP="001221D2">
      <w:pPr>
        <w:pStyle w:val="ListParagraph"/>
        <w:numPr>
          <w:ilvl w:val="0"/>
          <w:numId w:val="42"/>
        </w:numPr>
        <w:rPr>
          <w:rFonts w:ascii="Garamond" w:hAnsi="Garamond"/>
          <w:bCs/>
          <w:sz w:val="24"/>
          <w:szCs w:val="24"/>
        </w:rPr>
      </w:pPr>
      <w:r w:rsidRPr="001221D2">
        <w:rPr>
          <w:rFonts w:ascii="Garamond" w:hAnsi="Garamond"/>
          <w:bCs/>
          <w:sz w:val="24"/>
          <w:szCs w:val="24"/>
        </w:rPr>
        <w:t xml:space="preserve">Shaking hands with an infected person or touching a surface contaminated with the virus followed by touching one’s eyes, nose, or mouth </w:t>
      </w:r>
    </w:p>
    <w:p w14:paraId="28DF73AE" w14:textId="6A5FA2B6" w:rsidR="001221D2" w:rsidRDefault="001221D2" w:rsidP="001221D2">
      <w:pPr>
        <w:pStyle w:val="ListParagraph"/>
        <w:numPr>
          <w:ilvl w:val="0"/>
          <w:numId w:val="42"/>
        </w:numPr>
        <w:rPr>
          <w:rFonts w:ascii="Garamond" w:hAnsi="Garamond"/>
          <w:bCs/>
          <w:sz w:val="24"/>
          <w:szCs w:val="24"/>
        </w:rPr>
      </w:pPr>
      <w:r w:rsidRPr="001221D2">
        <w:rPr>
          <w:rFonts w:ascii="Garamond" w:hAnsi="Garamond"/>
          <w:bCs/>
          <w:sz w:val="24"/>
          <w:szCs w:val="24"/>
        </w:rPr>
        <w:t xml:space="preserve"> Infectious droplets (from a coughing or sneezing person) landing in the eye or onto the mucosa (moist inner surface) of the nose or mouth </w:t>
      </w:r>
    </w:p>
    <w:p w14:paraId="1ABC33C7" w14:textId="71F219CC" w:rsidR="001221D2" w:rsidRDefault="001221D2" w:rsidP="001221D2">
      <w:pPr>
        <w:pStyle w:val="ListParagraph"/>
        <w:numPr>
          <w:ilvl w:val="0"/>
          <w:numId w:val="42"/>
        </w:numPr>
        <w:rPr>
          <w:rFonts w:ascii="Garamond" w:hAnsi="Garamond"/>
          <w:bCs/>
          <w:sz w:val="24"/>
          <w:szCs w:val="24"/>
        </w:rPr>
      </w:pPr>
      <w:r w:rsidRPr="001221D2">
        <w:rPr>
          <w:rFonts w:ascii="Garamond" w:hAnsi="Garamond"/>
          <w:bCs/>
          <w:sz w:val="24"/>
          <w:szCs w:val="24"/>
        </w:rPr>
        <w:t xml:space="preserve">Breathing in air containing smaller sized droplets or particles containing influenza viruses (generated, for example, from coughing, sneezing, and aerosol-generating medical procedures in infected patients) </w:t>
      </w:r>
    </w:p>
    <w:p w14:paraId="7159D68C" w14:textId="1F65AD75" w:rsidR="001221D2" w:rsidRPr="001221D2" w:rsidRDefault="001221D2" w:rsidP="001221D2">
      <w:pPr>
        <w:pStyle w:val="ListParagraph"/>
        <w:numPr>
          <w:ilvl w:val="0"/>
          <w:numId w:val="42"/>
        </w:numPr>
        <w:rPr>
          <w:rFonts w:ascii="Garamond" w:hAnsi="Garamond"/>
          <w:bCs/>
          <w:sz w:val="24"/>
          <w:szCs w:val="24"/>
        </w:rPr>
      </w:pPr>
      <w:r w:rsidRPr="001221D2">
        <w:rPr>
          <w:rFonts w:ascii="Garamond" w:hAnsi="Garamond"/>
          <w:bCs/>
          <w:sz w:val="24"/>
          <w:szCs w:val="24"/>
        </w:rPr>
        <w:t xml:space="preserve"> Sharing food items or utensils with an infected person.</w:t>
      </w:r>
    </w:p>
    <w:p w14:paraId="44718B5E" w14:textId="77777777" w:rsidR="005B70BC" w:rsidRDefault="005B70BC" w:rsidP="00B92466">
      <w:pPr>
        <w:jc w:val="center"/>
        <w:rPr>
          <w:rFonts w:ascii="Garamond" w:hAnsi="Garamond"/>
          <w:sz w:val="24"/>
          <w:szCs w:val="24"/>
        </w:rPr>
      </w:pPr>
    </w:p>
    <w:p w14:paraId="365809D3" w14:textId="77777777" w:rsidR="005B70BC" w:rsidRDefault="005B70BC" w:rsidP="00B92466">
      <w:pPr>
        <w:jc w:val="center"/>
        <w:rPr>
          <w:rFonts w:ascii="Garamond" w:hAnsi="Garamond"/>
          <w:sz w:val="24"/>
          <w:szCs w:val="24"/>
        </w:rPr>
      </w:pPr>
    </w:p>
    <w:p w14:paraId="4825F7A9" w14:textId="5F4A2003" w:rsidR="00B92466" w:rsidRPr="004A4019" w:rsidRDefault="001F5211" w:rsidP="001F5211">
      <w:pPr>
        <w:rPr>
          <w:rFonts w:ascii="Garamond" w:hAnsi="Garamond"/>
          <w:b/>
          <w:sz w:val="24"/>
          <w:szCs w:val="24"/>
        </w:rPr>
      </w:pPr>
      <w:r w:rsidRPr="004A4019">
        <w:rPr>
          <w:rFonts w:ascii="Garamond" w:hAnsi="Garamond"/>
          <w:b/>
          <w:sz w:val="24"/>
          <w:szCs w:val="24"/>
        </w:rPr>
        <w:t>3.3.4</w:t>
      </w:r>
      <w:r w:rsidR="00B92466" w:rsidRPr="004A4019">
        <w:rPr>
          <w:rFonts w:ascii="Garamond" w:hAnsi="Garamond"/>
          <w:b/>
          <w:sz w:val="24"/>
          <w:szCs w:val="24"/>
        </w:rPr>
        <w:t xml:space="preserve"> </w:t>
      </w:r>
      <w:r w:rsidR="00C4419C">
        <w:rPr>
          <w:rFonts w:ascii="Garamond" w:hAnsi="Garamond"/>
          <w:b/>
          <w:sz w:val="24"/>
          <w:szCs w:val="24"/>
        </w:rPr>
        <w:t>Pandemic</w:t>
      </w:r>
      <w:r w:rsidRPr="004A4019">
        <w:rPr>
          <w:rFonts w:ascii="Garamond" w:hAnsi="Garamond"/>
          <w:b/>
          <w:sz w:val="24"/>
          <w:szCs w:val="24"/>
        </w:rPr>
        <w:t xml:space="preserve"> Hazard Controls</w:t>
      </w:r>
    </w:p>
    <w:p w14:paraId="1DB19C7E" w14:textId="1521CD19" w:rsidR="00FE31E8" w:rsidRDefault="00B92466" w:rsidP="001F5211">
      <w:pPr>
        <w:rPr>
          <w:rFonts w:ascii="Garamond" w:hAnsi="Garamond"/>
          <w:sz w:val="24"/>
          <w:szCs w:val="24"/>
        </w:rPr>
      </w:pPr>
      <w:r>
        <w:rPr>
          <w:rFonts w:ascii="Garamond" w:hAnsi="Garamond"/>
          <w:sz w:val="24"/>
          <w:szCs w:val="24"/>
        </w:rPr>
        <w:t xml:space="preserve">Safety First Muirhead’s </w:t>
      </w:r>
      <w:r w:rsidR="001F5211" w:rsidRPr="001F5211">
        <w:rPr>
          <w:rFonts w:ascii="Garamond" w:hAnsi="Garamond"/>
          <w:sz w:val="24"/>
          <w:szCs w:val="24"/>
        </w:rPr>
        <w:t xml:space="preserve">will reduce workers’ exposure at worksites by ensuring control strategies are implemented in the following order, and in combination where necessary: </w:t>
      </w:r>
    </w:p>
    <w:p w14:paraId="7E1B7A14" w14:textId="77777777" w:rsidR="00FE31E8" w:rsidRDefault="001F5211" w:rsidP="001F5211">
      <w:pPr>
        <w:rPr>
          <w:rFonts w:ascii="Garamond" w:hAnsi="Garamond"/>
          <w:sz w:val="24"/>
          <w:szCs w:val="24"/>
        </w:rPr>
      </w:pPr>
      <w:r w:rsidRPr="001F5211">
        <w:rPr>
          <w:rFonts w:ascii="Garamond" w:hAnsi="Garamond"/>
          <w:sz w:val="24"/>
          <w:szCs w:val="24"/>
        </w:rPr>
        <w:t xml:space="preserve">1. Elimination/substitution </w:t>
      </w:r>
    </w:p>
    <w:p w14:paraId="1FF7B697" w14:textId="77777777" w:rsidR="00FE31E8" w:rsidRDefault="001F5211" w:rsidP="001F5211">
      <w:pPr>
        <w:rPr>
          <w:rFonts w:ascii="Garamond" w:hAnsi="Garamond"/>
          <w:sz w:val="24"/>
          <w:szCs w:val="24"/>
        </w:rPr>
      </w:pPr>
      <w:r w:rsidRPr="001F5211">
        <w:rPr>
          <w:rFonts w:ascii="Garamond" w:hAnsi="Garamond"/>
          <w:sz w:val="24"/>
          <w:szCs w:val="24"/>
        </w:rPr>
        <w:t xml:space="preserve">2. Engineering controls </w:t>
      </w:r>
    </w:p>
    <w:p w14:paraId="4C221FAE" w14:textId="7F27410E" w:rsidR="001F5211" w:rsidRPr="001F5211" w:rsidRDefault="001F5211" w:rsidP="001F5211">
      <w:pPr>
        <w:rPr>
          <w:rFonts w:ascii="Garamond" w:hAnsi="Garamond"/>
          <w:sz w:val="24"/>
          <w:szCs w:val="24"/>
        </w:rPr>
      </w:pPr>
      <w:r w:rsidRPr="001F5211">
        <w:rPr>
          <w:rFonts w:ascii="Garamond" w:hAnsi="Garamond"/>
          <w:sz w:val="24"/>
          <w:szCs w:val="24"/>
        </w:rPr>
        <w:t>3. Administrative controls</w:t>
      </w:r>
    </w:p>
    <w:p w14:paraId="129AA851" w14:textId="77777777" w:rsidR="00FE31E8" w:rsidRDefault="001F5211" w:rsidP="001F5211">
      <w:pPr>
        <w:rPr>
          <w:rFonts w:ascii="Garamond" w:hAnsi="Garamond"/>
          <w:sz w:val="24"/>
          <w:szCs w:val="24"/>
        </w:rPr>
      </w:pPr>
      <w:r w:rsidRPr="001F5211">
        <w:rPr>
          <w:rFonts w:ascii="Garamond" w:hAnsi="Garamond"/>
          <w:sz w:val="24"/>
          <w:szCs w:val="24"/>
        </w:rPr>
        <w:t xml:space="preserve">4. Personal protective equipment (PPE) </w:t>
      </w:r>
    </w:p>
    <w:p w14:paraId="5E1228ED" w14:textId="033C6026" w:rsidR="00B92466" w:rsidRDefault="001F5211" w:rsidP="001F5211">
      <w:pPr>
        <w:rPr>
          <w:rFonts w:ascii="Garamond" w:hAnsi="Garamond"/>
          <w:b/>
          <w:sz w:val="24"/>
          <w:szCs w:val="24"/>
        </w:rPr>
      </w:pPr>
      <w:r w:rsidRPr="004A4019">
        <w:rPr>
          <w:rFonts w:ascii="Garamond" w:hAnsi="Garamond"/>
          <w:b/>
          <w:sz w:val="24"/>
          <w:szCs w:val="24"/>
        </w:rPr>
        <w:t xml:space="preserve">3.3.4.1 Elimination/Substitution </w:t>
      </w:r>
    </w:p>
    <w:p w14:paraId="3E41461B" w14:textId="42E96F6F" w:rsidR="00660CA3" w:rsidRPr="00660CA3" w:rsidRDefault="004E5A0E" w:rsidP="001F5211">
      <w:pPr>
        <w:rPr>
          <w:rFonts w:ascii="Garamond" w:hAnsi="Garamond"/>
          <w:bCs/>
          <w:sz w:val="24"/>
          <w:szCs w:val="24"/>
        </w:rPr>
      </w:pPr>
      <w:r>
        <w:rPr>
          <w:rFonts w:ascii="Garamond" w:hAnsi="Garamond"/>
          <w:bCs/>
          <w:sz w:val="24"/>
          <w:szCs w:val="24"/>
        </w:rPr>
        <w:lastRenderedPageBreak/>
        <w:t xml:space="preserve">During and outbreak </w:t>
      </w:r>
      <w:r w:rsidR="00303309">
        <w:rPr>
          <w:rFonts w:ascii="Garamond" w:hAnsi="Garamond"/>
          <w:bCs/>
          <w:sz w:val="24"/>
          <w:szCs w:val="24"/>
        </w:rPr>
        <w:t xml:space="preserve">where a high potential of contraction exists </w:t>
      </w:r>
      <w:r w:rsidR="00060C56">
        <w:rPr>
          <w:rFonts w:ascii="Garamond" w:hAnsi="Garamond"/>
          <w:bCs/>
          <w:sz w:val="24"/>
          <w:szCs w:val="24"/>
        </w:rPr>
        <w:t xml:space="preserve">eliminating </w:t>
      </w:r>
      <w:r w:rsidR="005B2E90">
        <w:rPr>
          <w:rFonts w:ascii="Garamond" w:hAnsi="Garamond"/>
          <w:bCs/>
          <w:sz w:val="24"/>
          <w:szCs w:val="24"/>
        </w:rPr>
        <w:t xml:space="preserve">services provided or working remotely </w:t>
      </w:r>
      <w:r w:rsidR="00C753A0">
        <w:rPr>
          <w:rFonts w:ascii="Garamond" w:hAnsi="Garamond"/>
          <w:bCs/>
          <w:sz w:val="24"/>
          <w:szCs w:val="24"/>
        </w:rPr>
        <w:t>away from other</w:t>
      </w:r>
      <w:r w:rsidR="00416564">
        <w:rPr>
          <w:rFonts w:ascii="Garamond" w:hAnsi="Garamond"/>
          <w:bCs/>
          <w:sz w:val="24"/>
          <w:szCs w:val="24"/>
        </w:rPr>
        <w:t xml:space="preserve">s should be evaluated as a potential </w:t>
      </w:r>
      <w:r w:rsidR="002D7D58">
        <w:rPr>
          <w:rFonts w:ascii="Garamond" w:hAnsi="Garamond"/>
          <w:bCs/>
          <w:sz w:val="24"/>
          <w:szCs w:val="24"/>
        </w:rPr>
        <w:t>strategy.</w:t>
      </w:r>
      <w:r w:rsidR="00660DDD">
        <w:rPr>
          <w:rFonts w:ascii="Garamond" w:hAnsi="Garamond"/>
          <w:bCs/>
          <w:sz w:val="24"/>
          <w:szCs w:val="24"/>
        </w:rPr>
        <w:t xml:space="preserve"> Social distancing </w:t>
      </w:r>
      <w:r w:rsidR="00C477CE">
        <w:rPr>
          <w:rFonts w:ascii="Garamond" w:hAnsi="Garamond"/>
          <w:bCs/>
          <w:sz w:val="24"/>
          <w:szCs w:val="24"/>
        </w:rPr>
        <w:t xml:space="preserve">while away from work </w:t>
      </w:r>
      <w:r w:rsidR="00660DDD">
        <w:rPr>
          <w:rFonts w:ascii="Garamond" w:hAnsi="Garamond"/>
          <w:bCs/>
          <w:sz w:val="24"/>
          <w:szCs w:val="24"/>
        </w:rPr>
        <w:t xml:space="preserve">should be recommended </w:t>
      </w:r>
      <w:r w:rsidR="00B241EE">
        <w:rPr>
          <w:rFonts w:ascii="Garamond" w:hAnsi="Garamond"/>
          <w:bCs/>
          <w:sz w:val="24"/>
          <w:szCs w:val="24"/>
        </w:rPr>
        <w:t>to employees</w:t>
      </w:r>
      <w:r w:rsidR="00C477CE">
        <w:rPr>
          <w:rFonts w:ascii="Garamond" w:hAnsi="Garamond"/>
          <w:bCs/>
          <w:sz w:val="24"/>
          <w:szCs w:val="24"/>
        </w:rPr>
        <w:t>.</w:t>
      </w:r>
      <w:r w:rsidR="00B241EE">
        <w:rPr>
          <w:rFonts w:ascii="Garamond" w:hAnsi="Garamond"/>
          <w:bCs/>
          <w:sz w:val="24"/>
          <w:szCs w:val="24"/>
        </w:rPr>
        <w:t xml:space="preserve"> </w:t>
      </w:r>
      <w:r w:rsidR="002573C8" w:rsidRPr="002573C8">
        <w:rPr>
          <w:rFonts w:ascii="Garamond" w:hAnsi="Garamond"/>
          <w:bCs/>
          <w:sz w:val="24"/>
          <w:szCs w:val="24"/>
        </w:rPr>
        <w:t>When customer service must be done in person consider creating a buffer zone of at least 2 metres between an employee and a customer and keep meetings as short as possible</w:t>
      </w:r>
      <w:r w:rsidR="009D6750">
        <w:rPr>
          <w:rFonts w:ascii="Garamond" w:hAnsi="Garamond"/>
          <w:bCs/>
          <w:sz w:val="24"/>
          <w:szCs w:val="24"/>
        </w:rPr>
        <w:t xml:space="preserve">. </w:t>
      </w:r>
      <w:r w:rsidR="009D6750" w:rsidRPr="009D6750">
        <w:rPr>
          <w:rFonts w:ascii="Garamond" w:hAnsi="Garamond"/>
          <w:bCs/>
          <w:sz w:val="24"/>
          <w:szCs w:val="24"/>
        </w:rPr>
        <w:t>Assignment of immuno-compromised or pregnant workers to lower pandemic influenza exposure job task</w:t>
      </w:r>
      <w:r w:rsidR="009C2CD3">
        <w:rPr>
          <w:rFonts w:ascii="Garamond" w:hAnsi="Garamond"/>
          <w:bCs/>
          <w:sz w:val="24"/>
          <w:szCs w:val="24"/>
        </w:rPr>
        <w:t>.</w:t>
      </w:r>
      <w:r w:rsidR="0029120D">
        <w:rPr>
          <w:rFonts w:ascii="Garamond" w:hAnsi="Garamond"/>
          <w:bCs/>
          <w:sz w:val="24"/>
          <w:szCs w:val="24"/>
        </w:rPr>
        <w:t xml:space="preserve"> </w:t>
      </w:r>
    </w:p>
    <w:p w14:paraId="76936937" w14:textId="6B4604BF" w:rsidR="00B92466" w:rsidRDefault="001F5211" w:rsidP="001F5211">
      <w:pPr>
        <w:rPr>
          <w:rFonts w:ascii="Garamond" w:hAnsi="Garamond"/>
          <w:b/>
          <w:sz w:val="24"/>
          <w:szCs w:val="24"/>
        </w:rPr>
      </w:pPr>
      <w:r w:rsidRPr="004A4019">
        <w:rPr>
          <w:rFonts w:ascii="Garamond" w:hAnsi="Garamond"/>
          <w:b/>
          <w:sz w:val="24"/>
          <w:szCs w:val="24"/>
        </w:rPr>
        <w:t>3.3.4.2 Engineering Controls</w:t>
      </w:r>
    </w:p>
    <w:p w14:paraId="791B8694" w14:textId="05E6764C" w:rsidR="00B94AC3" w:rsidRPr="002D7D58" w:rsidRDefault="00B94AC3" w:rsidP="00B94AC3">
      <w:pPr>
        <w:pStyle w:val="ListParagraph"/>
        <w:numPr>
          <w:ilvl w:val="0"/>
          <w:numId w:val="43"/>
        </w:numPr>
        <w:rPr>
          <w:rFonts w:ascii="Garamond" w:hAnsi="Garamond"/>
          <w:bCs/>
          <w:sz w:val="24"/>
          <w:szCs w:val="24"/>
        </w:rPr>
      </w:pPr>
      <w:r w:rsidRPr="002D7D58">
        <w:rPr>
          <w:rFonts w:ascii="Garamond" w:hAnsi="Garamond"/>
          <w:bCs/>
          <w:sz w:val="24"/>
          <w:szCs w:val="24"/>
        </w:rPr>
        <w:t xml:space="preserve">Physical barriers to isolate, for example, Plexiglas  </w:t>
      </w:r>
    </w:p>
    <w:p w14:paraId="135C7D65" w14:textId="140F56E6" w:rsidR="00B94AC3" w:rsidRPr="002D7D58" w:rsidRDefault="00B94AC3" w:rsidP="00B94AC3">
      <w:pPr>
        <w:pStyle w:val="ListParagraph"/>
        <w:numPr>
          <w:ilvl w:val="0"/>
          <w:numId w:val="43"/>
        </w:numPr>
        <w:rPr>
          <w:rFonts w:ascii="Garamond" w:hAnsi="Garamond"/>
          <w:bCs/>
          <w:sz w:val="24"/>
          <w:szCs w:val="24"/>
        </w:rPr>
      </w:pPr>
      <w:r w:rsidRPr="002D7D58">
        <w:rPr>
          <w:rFonts w:ascii="Garamond" w:hAnsi="Garamond"/>
          <w:bCs/>
          <w:sz w:val="24"/>
          <w:szCs w:val="24"/>
        </w:rPr>
        <w:t xml:space="preserve">Ventilation (American Industrial Hygiene Association, 2006)   - General ventilation that ensures the flow of non-contaminated to potentially contaminated air throughout the facility   </w:t>
      </w:r>
    </w:p>
    <w:p w14:paraId="1676C9A4" w14:textId="17A6E72A" w:rsidR="00B92466" w:rsidRDefault="00B94AC3" w:rsidP="00B31AEC">
      <w:pPr>
        <w:rPr>
          <w:rFonts w:ascii="Garamond" w:hAnsi="Garamond"/>
          <w:b/>
          <w:sz w:val="24"/>
          <w:szCs w:val="24"/>
        </w:rPr>
      </w:pPr>
      <w:r w:rsidRPr="00B31AEC">
        <w:rPr>
          <w:rFonts w:ascii="Garamond" w:hAnsi="Garamond"/>
          <w:b/>
          <w:sz w:val="24"/>
          <w:szCs w:val="24"/>
        </w:rPr>
        <w:t xml:space="preserve"> </w:t>
      </w:r>
      <w:r w:rsidR="001F5211" w:rsidRPr="00B31AEC">
        <w:rPr>
          <w:rFonts w:ascii="Garamond" w:hAnsi="Garamond"/>
          <w:b/>
          <w:sz w:val="24"/>
          <w:szCs w:val="24"/>
        </w:rPr>
        <w:t xml:space="preserve">3.3.4.3 Administrative Controls </w:t>
      </w:r>
    </w:p>
    <w:p w14:paraId="18B002C2" w14:textId="27EE8BAB" w:rsidR="00B31AEC" w:rsidRDefault="00B31AEC" w:rsidP="007B3A8B">
      <w:pPr>
        <w:rPr>
          <w:rFonts w:ascii="Garamond" w:hAnsi="Garamond"/>
          <w:bCs/>
          <w:sz w:val="24"/>
          <w:szCs w:val="24"/>
        </w:rPr>
      </w:pPr>
      <w:r w:rsidRPr="007B3A8B">
        <w:rPr>
          <w:rFonts w:ascii="Garamond" w:hAnsi="Garamond"/>
          <w:bCs/>
          <w:sz w:val="24"/>
          <w:szCs w:val="24"/>
        </w:rPr>
        <w:t xml:space="preserve">Administrative controls may be used in combination to protect and reduce workplace exposures during Pandemic Influenza. Administrative controls include: training; hand hygiene, respiratory hygiene, social distancing; alternate work arrangements, workplace cleaning, restricting workplace entry, prophylactic antiviral medication and promotion of pandemic influenza vaccine when available. </w:t>
      </w:r>
      <w:r w:rsidR="00796CB5">
        <w:rPr>
          <w:rFonts w:ascii="Garamond" w:hAnsi="Garamond"/>
          <w:bCs/>
          <w:sz w:val="24"/>
          <w:szCs w:val="24"/>
        </w:rPr>
        <w:t xml:space="preserve">Encourage </w:t>
      </w:r>
      <w:r w:rsidR="00F119D4">
        <w:rPr>
          <w:rFonts w:ascii="Garamond" w:hAnsi="Garamond"/>
          <w:bCs/>
          <w:sz w:val="24"/>
          <w:szCs w:val="24"/>
        </w:rPr>
        <w:t xml:space="preserve">workers to avoid </w:t>
      </w:r>
      <w:r w:rsidR="006B3608">
        <w:rPr>
          <w:rFonts w:ascii="Garamond" w:hAnsi="Garamond"/>
          <w:bCs/>
          <w:sz w:val="24"/>
          <w:szCs w:val="24"/>
        </w:rPr>
        <w:t>lar</w:t>
      </w:r>
      <w:r w:rsidR="008D65D7">
        <w:rPr>
          <w:rFonts w:ascii="Garamond" w:hAnsi="Garamond"/>
          <w:bCs/>
          <w:sz w:val="24"/>
          <w:szCs w:val="24"/>
        </w:rPr>
        <w:t>ge</w:t>
      </w:r>
      <w:r w:rsidR="006B3608">
        <w:rPr>
          <w:rFonts w:ascii="Garamond" w:hAnsi="Garamond"/>
          <w:bCs/>
          <w:sz w:val="24"/>
          <w:szCs w:val="24"/>
        </w:rPr>
        <w:t xml:space="preserve"> crowed gatherings </w:t>
      </w:r>
      <w:r w:rsidR="008D65D7">
        <w:rPr>
          <w:rFonts w:ascii="Garamond" w:hAnsi="Garamond"/>
          <w:bCs/>
          <w:sz w:val="24"/>
          <w:szCs w:val="24"/>
        </w:rPr>
        <w:t>during times</w:t>
      </w:r>
      <w:r w:rsidR="00DF006D">
        <w:rPr>
          <w:rFonts w:ascii="Garamond" w:hAnsi="Garamond"/>
          <w:bCs/>
          <w:sz w:val="24"/>
          <w:szCs w:val="24"/>
        </w:rPr>
        <w:t xml:space="preserve"> </w:t>
      </w:r>
      <w:r w:rsidR="008D65D7">
        <w:rPr>
          <w:rFonts w:ascii="Garamond" w:hAnsi="Garamond"/>
          <w:bCs/>
          <w:sz w:val="24"/>
          <w:szCs w:val="24"/>
        </w:rPr>
        <w:t xml:space="preserve">of </w:t>
      </w:r>
      <w:r w:rsidR="00DF006D">
        <w:rPr>
          <w:rFonts w:ascii="Garamond" w:hAnsi="Garamond"/>
          <w:bCs/>
          <w:sz w:val="24"/>
          <w:szCs w:val="24"/>
        </w:rPr>
        <w:t>outbreaks.</w:t>
      </w:r>
      <w:r w:rsidR="00E57D93">
        <w:rPr>
          <w:rFonts w:ascii="Garamond" w:hAnsi="Garamond"/>
          <w:bCs/>
          <w:sz w:val="24"/>
          <w:szCs w:val="24"/>
        </w:rPr>
        <w:t xml:space="preserve"> </w:t>
      </w:r>
    </w:p>
    <w:p w14:paraId="71149D7B" w14:textId="17B72BA7" w:rsidR="00E57D93" w:rsidRPr="007B3A8B" w:rsidRDefault="00FB2571" w:rsidP="007B3A8B">
      <w:pPr>
        <w:rPr>
          <w:rFonts w:ascii="Garamond" w:hAnsi="Garamond"/>
          <w:bCs/>
          <w:sz w:val="24"/>
          <w:szCs w:val="24"/>
        </w:rPr>
      </w:pPr>
      <w:r>
        <w:rPr>
          <w:rFonts w:ascii="Garamond" w:hAnsi="Garamond"/>
          <w:bCs/>
          <w:sz w:val="24"/>
          <w:szCs w:val="24"/>
        </w:rPr>
        <w:t>Identify are</w:t>
      </w:r>
      <w:r w:rsidR="00E5541E">
        <w:rPr>
          <w:rFonts w:ascii="Garamond" w:hAnsi="Garamond"/>
          <w:bCs/>
          <w:sz w:val="24"/>
          <w:szCs w:val="24"/>
        </w:rPr>
        <w:t xml:space="preserve">as that have a high </w:t>
      </w:r>
      <w:r w:rsidR="00B4453B">
        <w:rPr>
          <w:rFonts w:ascii="Garamond" w:hAnsi="Garamond"/>
          <w:bCs/>
          <w:sz w:val="24"/>
          <w:szCs w:val="24"/>
        </w:rPr>
        <w:t xml:space="preserve">likelihood of contamination </w:t>
      </w:r>
      <w:r w:rsidR="003B098D">
        <w:rPr>
          <w:rFonts w:ascii="Garamond" w:hAnsi="Garamond"/>
          <w:bCs/>
          <w:sz w:val="24"/>
          <w:szCs w:val="24"/>
        </w:rPr>
        <w:t xml:space="preserve">such as where hand </w:t>
      </w:r>
      <w:r w:rsidR="008D0C9D">
        <w:rPr>
          <w:rFonts w:ascii="Garamond" w:hAnsi="Garamond"/>
          <w:bCs/>
          <w:sz w:val="24"/>
          <w:szCs w:val="24"/>
        </w:rPr>
        <w:t>contact is frequent</w:t>
      </w:r>
      <w:r w:rsidR="0028045F">
        <w:rPr>
          <w:rFonts w:ascii="Garamond" w:hAnsi="Garamond"/>
          <w:bCs/>
          <w:sz w:val="24"/>
          <w:szCs w:val="24"/>
        </w:rPr>
        <w:t xml:space="preserve">. Implement a </w:t>
      </w:r>
      <w:r w:rsidR="006D5011">
        <w:rPr>
          <w:rFonts w:ascii="Garamond" w:hAnsi="Garamond"/>
          <w:bCs/>
          <w:sz w:val="24"/>
          <w:szCs w:val="24"/>
        </w:rPr>
        <w:t xml:space="preserve">cleaning </w:t>
      </w:r>
      <w:r w:rsidR="00FC43D7">
        <w:rPr>
          <w:rFonts w:ascii="Garamond" w:hAnsi="Garamond"/>
          <w:bCs/>
          <w:sz w:val="24"/>
          <w:szCs w:val="24"/>
        </w:rPr>
        <w:t xml:space="preserve">procedure and </w:t>
      </w:r>
      <w:r w:rsidR="002C109F">
        <w:rPr>
          <w:rFonts w:ascii="Garamond" w:hAnsi="Garamond"/>
          <w:bCs/>
          <w:sz w:val="24"/>
          <w:szCs w:val="24"/>
        </w:rPr>
        <w:t>specify a frequency.</w:t>
      </w:r>
    </w:p>
    <w:p w14:paraId="78FEE8FB" w14:textId="33668C3E" w:rsidR="00B31AEC" w:rsidRPr="00B31AEC" w:rsidRDefault="00B31AEC" w:rsidP="00B31AEC">
      <w:pPr>
        <w:rPr>
          <w:rFonts w:ascii="Garamond" w:hAnsi="Garamond"/>
          <w:b/>
          <w:sz w:val="24"/>
          <w:szCs w:val="24"/>
        </w:rPr>
      </w:pPr>
      <w:r w:rsidRPr="00B31AEC">
        <w:rPr>
          <w:rFonts w:ascii="Garamond" w:hAnsi="Garamond"/>
          <w:b/>
          <w:sz w:val="24"/>
          <w:szCs w:val="24"/>
        </w:rPr>
        <w:t>RESOURCES</w:t>
      </w:r>
    </w:p>
    <w:p w14:paraId="51725C04" w14:textId="77777777" w:rsidR="00B31AEC" w:rsidRPr="00B31AEC" w:rsidRDefault="00B31AEC" w:rsidP="00B31AEC">
      <w:pPr>
        <w:rPr>
          <w:rFonts w:ascii="Garamond" w:hAnsi="Garamond"/>
          <w:b/>
          <w:sz w:val="24"/>
          <w:szCs w:val="24"/>
        </w:rPr>
      </w:pPr>
    </w:p>
    <w:p w14:paraId="7C22ABFB" w14:textId="5525792C" w:rsidR="001F5211" w:rsidRDefault="005F466F" w:rsidP="001F5211">
      <w:pPr>
        <w:rPr>
          <w:rFonts w:ascii="Garamond" w:hAnsi="Garamond"/>
          <w:sz w:val="24"/>
          <w:szCs w:val="24"/>
        </w:rPr>
      </w:pPr>
      <w:r>
        <w:rPr>
          <w:rFonts w:ascii="Garamond" w:hAnsi="Garamond"/>
          <w:sz w:val="24"/>
          <w:szCs w:val="24"/>
        </w:rPr>
        <w:t>W</w:t>
      </w:r>
      <w:r w:rsidR="001F5211" w:rsidRPr="001F5211">
        <w:rPr>
          <w:rFonts w:ascii="Garamond" w:hAnsi="Garamond"/>
          <w:sz w:val="24"/>
          <w:szCs w:val="24"/>
        </w:rPr>
        <w:t xml:space="preserve">ork practices shall be implemented to reduce potential exposure. These include but are not limited to the following: </w:t>
      </w:r>
    </w:p>
    <w:p w14:paraId="3F529E2B" w14:textId="5669DF66" w:rsidR="001F5211" w:rsidRPr="00B92466" w:rsidRDefault="001F5211" w:rsidP="00B92466">
      <w:pPr>
        <w:pStyle w:val="ListParagraph"/>
        <w:numPr>
          <w:ilvl w:val="1"/>
          <w:numId w:val="30"/>
        </w:numPr>
        <w:rPr>
          <w:rFonts w:ascii="Garamond" w:hAnsi="Garamond"/>
          <w:sz w:val="24"/>
          <w:szCs w:val="24"/>
        </w:rPr>
      </w:pPr>
      <w:r w:rsidRPr="00B92466">
        <w:rPr>
          <w:rFonts w:ascii="Garamond" w:hAnsi="Garamond"/>
          <w:sz w:val="24"/>
          <w:szCs w:val="24"/>
        </w:rPr>
        <w:t xml:space="preserve">Educate workers of the hazard associated with exposure. </w:t>
      </w:r>
    </w:p>
    <w:p w14:paraId="238C6465" w14:textId="38723AA5" w:rsidR="001F5211" w:rsidRPr="00967677" w:rsidRDefault="001F5211" w:rsidP="00967677">
      <w:pPr>
        <w:pStyle w:val="ListParagraph"/>
        <w:numPr>
          <w:ilvl w:val="1"/>
          <w:numId w:val="30"/>
        </w:numPr>
        <w:rPr>
          <w:rFonts w:ascii="Garamond" w:hAnsi="Garamond"/>
          <w:sz w:val="24"/>
          <w:szCs w:val="24"/>
        </w:rPr>
      </w:pPr>
      <w:r w:rsidRPr="00B92466">
        <w:rPr>
          <w:rFonts w:ascii="Garamond" w:hAnsi="Garamond"/>
          <w:sz w:val="24"/>
          <w:szCs w:val="24"/>
        </w:rPr>
        <w:t xml:space="preserve">Conduct pre-job hazard assessments. </w:t>
      </w:r>
    </w:p>
    <w:p w14:paraId="2281162C" w14:textId="59844A5B" w:rsidR="001F5211" w:rsidRPr="00B92466" w:rsidRDefault="001F5211" w:rsidP="00B92466">
      <w:pPr>
        <w:pStyle w:val="ListParagraph"/>
        <w:numPr>
          <w:ilvl w:val="1"/>
          <w:numId w:val="30"/>
        </w:numPr>
        <w:rPr>
          <w:rFonts w:ascii="Garamond" w:hAnsi="Garamond"/>
          <w:sz w:val="24"/>
          <w:szCs w:val="24"/>
        </w:rPr>
      </w:pPr>
      <w:r w:rsidRPr="00B92466">
        <w:rPr>
          <w:rFonts w:ascii="Garamond" w:hAnsi="Garamond"/>
          <w:sz w:val="24"/>
          <w:szCs w:val="24"/>
        </w:rPr>
        <w:t xml:space="preserve">Use available engineering controls to minimize </w:t>
      </w:r>
      <w:r w:rsidR="00967677">
        <w:rPr>
          <w:rFonts w:ascii="Garamond" w:hAnsi="Garamond"/>
          <w:sz w:val="24"/>
          <w:szCs w:val="24"/>
        </w:rPr>
        <w:t>the risk of exposure</w:t>
      </w:r>
      <w:r w:rsidRPr="00B92466">
        <w:rPr>
          <w:rFonts w:ascii="Garamond" w:hAnsi="Garamond"/>
          <w:sz w:val="24"/>
          <w:szCs w:val="24"/>
        </w:rPr>
        <w:t xml:space="preserve">. </w:t>
      </w:r>
    </w:p>
    <w:p w14:paraId="39E676B6" w14:textId="6542919D" w:rsidR="001F5211" w:rsidRPr="00B5557D" w:rsidRDefault="001F5211" w:rsidP="00B5557D">
      <w:pPr>
        <w:pStyle w:val="ListParagraph"/>
        <w:numPr>
          <w:ilvl w:val="1"/>
          <w:numId w:val="30"/>
        </w:numPr>
        <w:rPr>
          <w:rFonts w:ascii="Garamond" w:hAnsi="Garamond"/>
          <w:sz w:val="24"/>
          <w:szCs w:val="24"/>
        </w:rPr>
      </w:pPr>
      <w:r w:rsidRPr="00B92466">
        <w:rPr>
          <w:rFonts w:ascii="Garamond" w:hAnsi="Garamond"/>
          <w:sz w:val="24"/>
          <w:szCs w:val="24"/>
        </w:rPr>
        <w:t>Consider exposure in procedures</w:t>
      </w:r>
      <w:r w:rsidR="00967677">
        <w:rPr>
          <w:rFonts w:ascii="Garamond" w:hAnsi="Garamond"/>
          <w:sz w:val="24"/>
          <w:szCs w:val="24"/>
        </w:rPr>
        <w:t xml:space="preserve"> where close contact </w:t>
      </w:r>
      <w:r w:rsidR="00B5557D">
        <w:rPr>
          <w:rFonts w:ascii="Garamond" w:hAnsi="Garamond"/>
          <w:sz w:val="24"/>
          <w:szCs w:val="24"/>
        </w:rPr>
        <w:t>is likely</w:t>
      </w:r>
      <w:r w:rsidRPr="00B92466">
        <w:rPr>
          <w:rFonts w:ascii="Garamond" w:hAnsi="Garamond"/>
          <w:sz w:val="24"/>
          <w:szCs w:val="24"/>
        </w:rPr>
        <w:t xml:space="preserve">. </w:t>
      </w:r>
    </w:p>
    <w:p w14:paraId="5DB602E2" w14:textId="64282B23" w:rsidR="00B92466" w:rsidRDefault="00CA3802" w:rsidP="001F5211">
      <w:pPr>
        <w:rPr>
          <w:rFonts w:ascii="Garamond" w:hAnsi="Garamond"/>
          <w:b/>
          <w:sz w:val="24"/>
          <w:szCs w:val="24"/>
        </w:rPr>
      </w:pPr>
      <w:r w:rsidRPr="004A4019">
        <w:rPr>
          <w:rFonts w:ascii="Garamond" w:hAnsi="Garamond"/>
          <w:b/>
          <w:sz w:val="24"/>
          <w:szCs w:val="24"/>
        </w:rPr>
        <w:t>3.3.4.4 Personal</w:t>
      </w:r>
      <w:r w:rsidR="001F5211" w:rsidRPr="004A4019">
        <w:rPr>
          <w:rFonts w:ascii="Garamond" w:hAnsi="Garamond"/>
          <w:b/>
          <w:sz w:val="24"/>
          <w:szCs w:val="24"/>
        </w:rPr>
        <w:t xml:space="preserve"> Protective Equipment (PPE) Controls </w:t>
      </w:r>
    </w:p>
    <w:p w14:paraId="740BBD52" w14:textId="59909344" w:rsidR="00294425" w:rsidRPr="00294425" w:rsidRDefault="00294425" w:rsidP="001F5211">
      <w:pPr>
        <w:rPr>
          <w:rFonts w:ascii="Garamond" w:hAnsi="Garamond"/>
          <w:sz w:val="24"/>
          <w:szCs w:val="24"/>
        </w:rPr>
      </w:pPr>
      <w:r w:rsidRPr="001F5211">
        <w:rPr>
          <w:rFonts w:ascii="Garamond" w:hAnsi="Garamond"/>
          <w:sz w:val="24"/>
          <w:szCs w:val="24"/>
        </w:rPr>
        <w:t xml:space="preserve">Where engineering and administrative controls are neither feasible nor effective, personal protective equipment shall be used. </w:t>
      </w:r>
    </w:p>
    <w:p w14:paraId="01006F59" w14:textId="3098775E" w:rsidR="00294425" w:rsidRPr="00294425" w:rsidRDefault="00294425" w:rsidP="00294425">
      <w:pPr>
        <w:rPr>
          <w:rFonts w:ascii="Garamond" w:hAnsi="Garamond"/>
          <w:bCs/>
          <w:sz w:val="24"/>
          <w:szCs w:val="24"/>
        </w:rPr>
      </w:pPr>
      <w:r w:rsidRPr="00294425">
        <w:rPr>
          <w:rFonts w:ascii="Garamond" w:hAnsi="Garamond"/>
          <w:bCs/>
          <w:sz w:val="24"/>
          <w:szCs w:val="24"/>
        </w:rPr>
        <w:t xml:space="preserve">Prophylactic antiviral medications (for example, Tamiflu) that have shown some effectiveness in slowing or minimizing seasonal influenza virus, may be limited in prevention usefulness and availability for pandemic influenza. The Public Health Agency of Canada makes recommendation for the use of antiviral drugs. </w:t>
      </w:r>
    </w:p>
    <w:p w14:paraId="0D95EFF9" w14:textId="77777777" w:rsidR="00CA3802" w:rsidRDefault="001F5211" w:rsidP="001F5211">
      <w:pPr>
        <w:rPr>
          <w:rFonts w:ascii="Garamond" w:hAnsi="Garamond"/>
          <w:sz w:val="24"/>
          <w:szCs w:val="24"/>
        </w:rPr>
      </w:pPr>
      <w:r w:rsidRPr="00CA3802">
        <w:rPr>
          <w:rFonts w:ascii="Garamond" w:hAnsi="Garamond"/>
          <w:b/>
          <w:sz w:val="24"/>
          <w:szCs w:val="24"/>
        </w:rPr>
        <w:t>Respiratory Protective Equipment (RPE)</w:t>
      </w:r>
      <w:r w:rsidRPr="001F5211">
        <w:rPr>
          <w:rFonts w:ascii="Garamond" w:hAnsi="Garamond"/>
          <w:sz w:val="24"/>
          <w:szCs w:val="24"/>
        </w:rPr>
        <w:t xml:space="preserve"> </w:t>
      </w:r>
    </w:p>
    <w:p w14:paraId="15A04482" w14:textId="77777777" w:rsidR="00CA3802" w:rsidRDefault="001F5211" w:rsidP="001F5211">
      <w:pPr>
        <w:rPr>
          <w:rFonts w:ascii="Garamond" w:hAnsi="Garamond"/>
          <w:sz w:val="24"/>
          <w:szCs w:val="24"/>
        </w:rPr>
      </w:pPr>
      <w:r w:rsidRPr="001F5211">
        <w:rPr>
          <w:rFonts w:ascii="Garamond" w:hAnsi="Garamond"/>
          <w:sz w:val="24"/>
          <w:szCs w:val="24"/>
        </w:rPr>
        <w:lastRenderedPageBreak/>
        <w:t xml:space="preserve">The level of respiratory protection required depends on the atmospheric concentration of benzene and duration of exposure. </w:t>
      </w:r>
    </w:p>
    <w:p w14:paraId="6BC8976D" w14:textId="73376324" w:rsidR="00115B46" w:rsidRDefault="00115B46" w:rsidP="001F5211">
      <w:pPr>
        <w:rPr>
          <w:rFonts w:ascii="Garamond" w:hAnsi="Garamond"/>
          <w:sz w:val="24"/>
          <w:szCs w:val="24"/>
        </w:rPr>
      </w:pPr>
      <w:r w:rsidRPr="00115B46">
        <w:rPr>
          <w:rFonts w:ascii="Garamond" w:hAnsi="Garamond"/>
          <w:sz w:val="24"/>
          <w:szCs w:val="24"/>
        </w:rPr>
        <w:t>Where the workplace hazard assessment identifies the need for RPE or respirators (N95 or better) the specific legislated requirements are outlined in the Alberta OHS Act, Regulations and Code</w:t>
      </w:r>
    </w:p>
    <w:p w14:paraId="017A7D4C" w14:textId="70A25A4F" w:rsidR="001F5211" w:rsidRDefault="004561F5" w:rsidP="001F5211">
      <w:pPr>
        <w:rPr>
          <w:rFonts w:ascii="Garamond" w:hAnsi="Garamond"/>
          <w:sz w:val="24"/>
          <w:szCs w:val="24"/>
        </w:rPr>
      </w:pPr>
      <w:r>
        <w:rPr>
          <w:rFonts w:ascii="Garamond" w:hAnsi="Garamond"/>
          <w:sz w:val="24"/>
          <w:szCs w:val="24"/>
        </w:rPr>
        <w:t xml:space="preserve">Medics should </w:t>
      </w:r>
      <w:r w:rsidR="00203F8F">
        <w:rPr>
          <w:rFonts w:ascii="Garamond" w:hAnsi="Garamond"/>
          <w:sz w:val="24"/>
          <w:szCs w:val="24"/>
        </w:rPr>
        <w:t>wear e</w:t>
      </w:r>
      <w:r w:rsidR="00A428A8">
        <w:rPr>
          <w:rFonts w:ascii="Garamond" w:hAnsi="Garamond"/>
          <w:sz w:val="24"/>
          <w:szCs w:val="24"/>
        </w:rPr>
        <w:t xml:space="preserve">ye protection </w:t>
      </w:r>
      <w:r w:rsidR="001436B3">
        <w:rPr>
          <w:rFonts w:ascii="Garamond" w:hAnsi="Garamond"/>
          <w:sz w:val="24"/>
          <w:szCs w:val="24"/>
        </w:rPr>
        <w:t>and g</w:t>
      </w:r>
      <w:r w:rsidR="001F5211" w:rsidRPr="001F5211">
        <w:rPr>
          <w:rFonts w:ascii="Garamond" w:hAnsi="Garamond"/>
          <w:sz w:val="24"/>
          <w:szCs w:val="24"/>
        </w:rPr>
        <w:t>loves</w:t>
      </w:r>
      <w:r w:rsidR="00922C07">
        <w:rPr>
          <w:rFonts w:ascii="Garamond" w:hAnsi="Garamond"/>
          <w:sz w:val="24"/>
          <w:szCs w:val="24"/>
        </w:rPr>
        <w:t xml:space="preserve"> when in close contact with a </w:t>
      </w:r>
      <w:r w:rsidR="009834A9">
        <w:rPr>
          <w:rFonts w:ascii="Garamond" w:hAnsi="Garamond"/>
          <w:sz w:val="24"/>
          <w:szCs w:val="24"/>
        </w:rPr>
        <w:t>symptomatic patient</w:t>
      </w:r>
      <w:r w:rsidR="00203F8F">
        <w:rPr>
          <w:rFonts w:ascii="Garamond" w:hAnsi="Garamond"/>
          <w:sz w:val="24"/>
          <w:szCs w:val="24"/>
        </w:rPr>
        <w:t>.</w:t>
      </w:r>
      <w:r w:rsidR="001F5211" w:rsidRPr="001F5211">
        <w:rPr>
          <w:rFonts w:ascii="Garamond" w:hAnsi="Garamond"/>
          <w:sz w:val="24"/>
          <w:szCs w:val="24"/>
        </w:rPr>
        <w:t xml:space="preserve"> </w:t>
      </w:r>
    </w:p>
    <w:p w14:paraId="438B67E2" w14:textId="5364EF92" w:rsidR="00CA3802" w:rsidRPr="004A4019" w:rsidRDefault="001F5211" w:rsidP="001F5211">
      <w:pPr>
        <w:rPr>
          <w:rFonts w:ascii="Garamond" w:hAnsi="Garamond"/>
          <w:b/>
          <w:sz w:val="24"/>
          <w:szCs w:val="24"/>
        </w:rPr>
      </w:pPr>
      <w:r w:rsidRPr="004A4019">
        <w:rPr>
          <w:rFonts w:ascii="Garamond" w:hAnsi="Garamond"/>
          <w:b/>
          <w:sz w:val="24"/>
          <w:szCs w:val="24"/>
        </w:rPr>
        <w:t xml:space="preserve"> </w:t>
      </w:r>
    </w:p>
    <w:p w14:paraId="5DB9B641" w14:textId="3891CE67" w:rsidR="00CA3802" w:rsidRPr="004A4019" w:rsidRDefault="001F5211" w:rsidP="00CA3802">
      <w:pPr>
        <w:jc w:val="center"/>
        <w:rPr>
          <w:rFonts w:ascii="Garamond" w:hAnsi="Garamond"/>
          <w:b/>
          <w:sz w:val="24"/>
          <w:szCs w:val="24"/>
        </w:rPr>
      </w:pPr>
      <w:r w:rsidRPr="004A4019">
        <w:rPr>
          <w:rFonts w:ascii="Garamond" w:hAnsi="Garamond"/>
          <w:b/>
          <w:sz w:val="24"/>
          <w:szCs w:val="24"/>
        </w:rPr>
        <w:t>4.0 Roles and Responsibilities The following responsibilities apply to this practice:</w:t>
      </w:r>
    </w:p>
    <w:p w14:paraId="1E8F16A2" w14:textId="574A700E" w:rsidR="001F5211" w:rsidRPr="004A4019" w:rsidRDefault="001F5211" w:rsidP="00CA3802">
      <w:pPr>
        <w:jc w:val="center"/>
        <w:rPr>
          <w:rFonts w:ascii="Garamond" w:hAnsi="Garamond"/>
          <w:b/>
          <w:sz w:val="24"/>
          <w:szCs w:val="24"/>
        </w:rPr>
      </w:pPr>
      <w:r w:rsidRPr="004A4019">
        <w:rPr>
          <w:rFonts w:ascii="Garamond" w:hAnsi="Garamond"/>
          <w:b/>
          <w:sz w:val="24"/>
          <w:szCs w:val="24"/>
        </w:rPr>
        <w:t>Roles and Responsibilities Role Description</w:t>
      </w:r>
    </w:p>
    <w:tbl>
      <w:tblPr>
        <w:tblStyle w:val="TableGrid"/>
        <w:tblW w:w="0" w:type="auto"/>
        <w:tblInd w:w="720" w:type="dxa"/>
        <w:tblLook w:val="04A0" w:firstRow="1" w:lastRow="0" w:firstColumn="1" w:lastColumn="0" w:noHBand="0" w:noVBand="1"/>
      </w:tblPr>
      <w:tblGrid>
        <w:gridCol w:w="3415"/>
        <w:gridCol w:w="5215"/>
      </w:tblGrid>
      <w:tr w:rsidR="00CA3802" w14:paraId="55021EDE" w14:textId="77777777" w:rsidTr="00CA3802">
        <w:tc>
          <w:tcPr>
            <w:tcW w:w="3415" w:type="dxa"/>
          </w:tcPr>
          <w:p w14:paraId="24A4033F" w14:textId="0BC15E67" w:rsidR="00CA3802" w:rsidRPr="00CA3802" w:rsidRDefault="00CA3802" w:rsidP="00CA3802">
            <w:pPr>
              <w:rPr>
                <w:rFonts w:ascii="Garamond" w:hAnsi="Garamond"/>
                <w:sz w:val="24"/>
                <w:szCs w:val="24"/>
              </w:rPr>
            </w:pPr>
            <w:r>
              <w:rPr>
                <w:rFonts w:ascii="Garamond" w:hAnsi="Garamond"/>
                <w:sz w:val="24"/>
                <w:szCs w:val="24"/>
              </w:rPr>
              <w:t>Safety First Muirhead’s Leadership</w:t>
            </w:r>
          </w:p>
        </w:tc>
        <w:tc>
          <w:tcPr>
            <w:tcW w:w="5215" w:type="dxa"/>
          </w:tcPr>
          <w:p w14:paraId="27A2CB66" w14:textId="1A2A2FB9" w:rsidR="00CA3802" w:rsidRPr="00CA3802" w:rsidRDefault="00CA3802" w:rsidP="00CA3802">
            <w:pPr>
              <w:rPr>
                <w:rFonts w:ascii="Garamond" w:hAnsi="Garamond"/>
                <w:sz w:val="24"/>
                <w:szCs w:val="24"/>
              </w:rPr>
            </w:pPr>
            <w:r w:rsidRPr="00CA3802">
              <w:rPr>
                <w:rFonts w:ascii="Garamond" w:hAnsi="Garamond"/>
                <w:sz w:val="24"/>
                <w:szCs w:val="24"/>
              </w:rPr>
              <w:t>Ensure all practices will be reviewed and updated on a year</w:t>
            </w:r>
            <w:r w:rsidR="00F47DE3">
              <w:rPr>
                <w:rFonts w:ascii="Garamond" w:hAnsi="Garamond"/>
                <w:sz w:val="24"/>
                <w:szCs w:val="24"/>
              </w:rPr>
              <w:t>ly</w:t>
            </w:r>
            <w:r w:rsidRPr="00CA3802">
              <w:rPr>
                <w:rFonts w:ascii="Garamond" w:hAnsi="Garamond"/>
                <w:sz w:val="24"/>
                <w:szCs w:val="24"/>
              </w:rPr>
              <w:t xml:space="preserve"> cycle or more frequently as required.</w:t>
            </w:r>
          </w:p>
          <w:p w14:paraId="431D458E" w14:textId="77777777" w:rsidR="00CA3802" w:rsidRPr="00CA3802" w:rsidRDefault="00CA3802" w:rsidP="00CA3802">
            <w:pPr>
              <w:rPr>
                <w:rFonts w:ascii="Garamond" w:hAnsi="Garamond"/>
                <w:sz w:val="24"/>
                <w:szCs w:val="24"/>
              </w:rPr>
            </w:pPr>
          </w:p>
        </w:tc>
      </w:tr>
      <w:tr w:rsidR="00CA3802" w14:paraId="05A69AD0" w14:textId="77777777" w:rsidTr="00CA3802">
        <w:tc>
          <w:tcPr>
            <w:tcW w:w="3415" w:type="dxa"/>
          </w:tcPr>
          <w:p w14:paraId="45C522BA" w14:textId="77777777" w:rsidR="00CA3802" w:rsidRPr="00CA3802" w:rsidRDefault="00CA3802" w:rsidP="00CA3802">
            <w:pPr>
              <w:rPr>
                <w:rFonts w:ascii="Garamond" w:hAnsi="Garamond"/>
                <w:sz w:val="24"/>
                <w:szCs w:val="24"/>
              </w:rPr>
            </w:pPr>
            <w:r w:rsidRPr="00CA3802">
              <w:rPr>
                <w:rFonts w:ascii="Garamond" w:hAnsi="Garamond"/>
                <w:sz w:val="24"/>
                <w:szCs w:val="24"/>
              </w:rPr>
              <w:t>Supervision and Site Leadership</w:t>
            </w:r>
          </w:p>
          <w:p w14:paraId="4D671306" w14:textId="77777777" w:rsidR="00CA3802" w:rsidRPr="00CA3802" w:rsidRDefault="00CA3802" w:rsidP="00CA3802">
            <w:pPr>
              <w:rPr>
                <w:rFonts w:ascii="Garamond" w:hAnsi="Garamond"/>
                <w:sz w:val="24"/>
                <w:szCs w:val="24"/>
              </w:rPr>
            </w:pPr>
          </w:p>
        </w:tc>
        <w:tc>
          <w:tcPr>
            <w:tcW w:w="5215" w:type="dxa"/>
          </w:tcPr>
          <w:p w14:paraId="7B9CD933" w14:textId="287CBDC7" w:rsidR="00CA3802" w:rsidRDefault="00CA3802" w:rsidP="00CA3802">
            <w:pPr>
              <w:rPr>
                <w:rFonts w:ascii="Garamond" w:hAnsi="Garamond"/>
                <w:sz w:val="24"/>
                <w:szCs w:val="24"/>
              </w:rPr>
            </w:pPr>
            <w:r w:rsidRPr="001F5211">
              <w:rPr>
                <w:rFonts w:ascii="Garamond" w:hAnsi="Garamond"/>
                <w:sz w:val="24"/>
                <w:szCs w:val="24"/>
              </w:rPr>
              <w:t>Ensure training is provided to employees</w:t>
            </w:r>
            <w:r w:rsidR="00203F8F">
              <w:rPr>
                <w:rFonts w:ascii="Garamond" w:hAnsi="Garamond"/>
                <w:sz w:val="24"/>
                <w:szCs w:val="24"/>
              </w:rPr>
              <w:t>.</w:t>
            </w:r>
            <w:r w:rsidRPr="001F5211">
              <w:rPr>
                <w:rFonts w:ascii="Garamond" w:hAnsi="Garamond"/>
                <w:sz w:val="24"/>
                <w:szCs w:val="24"/>
              </w:rPr>
              <w:t xml:space="preserve"> </w:t>
            </w:r>
          </w:p>
          <w:p w14:paraId="688C4A50" w14:textId="77777777" w:rsidR="00CA3802" w:rsidRDefault="00CA3802" w:rsidP="00CA3802">
            <w:pPr>
              <w:rPr>
                <w:rFonts w:ascii="Garamond" w:hAnsi="Garamond"/>
                <w:sz w:val="24"/>
                <w:szCs w:val="24"/>
              </w:rPr>
            </w:pPr>
          </w:p>
          <w:p w14:paraId="46CE1B02" w14:textId="1A045744" w:rsidR="00CA3802" w:rsidRPr="001F5211" w:rsidRDefault="00CA3802" w:rsidP="00CA3802">
            <w:pPr>
              <w:rPr>
                <w:rFonts w:ascii="Garamond" w:hAnsi="Garamond"/>
                <w:sz w:val="24"/>
                <w:szCs w:val="24"/>
              </w:rPr>
            </w:pPr>
            <w:r w:rsidRPr="001F5211">
              <w:rPr>
                <w:rFonts w:ascii="Garamond" w:hAnsi="Garamond"/>
                <w:sz w:val="24"/>
                <w:szCs w:val="24"/>
              </w:rPr>
              <w:t xml:space="preserve">Keep records of employee training in the Training records/data files. </w:t>
            </w:r>
          </w:p>
          <w:p w14:paraId="0651A7FF" w14:textId="77777777" w:rsidR="00CA3802" w:rsidRPr="00CA3802" w:rsidRDefault="00CA3802" w:rsidP="00CA3802">
            <w:pPr>
              <w:rPr>
                <w:rFonts w:ascii="Garamond" w:hAnsi="Garamond"/>
                <w:sz w:val="24"/>
                <w:szCs w:val="24"/>
              </w:rPr>
            </w:pPr>
          </w:p>
        </w:tc>
      </w:tr>
      <w:tr w:rsidR="00CA3802" w14:paraId="547B9C93" w14:textId="77777777" w:rsidTr="00CA3802">
        <w:tc>
          <w:tcPr>
            <w:tcW w:w="3415" w:type="dxa"/>
          </w:tcPr>
          <w:p w14:paraId="3EFA3E64" w14:textId="77777777" w:rsidR="00CA3802" w:rsidRPr="001F5211" w:rsidRDefault="00CA3802" w:rsidP="00CA3802">
            <w:pPr>
              <w:rPr>
                <w:rFonts w:ascii="Garamond" w:hAnsi="Garamond"/>
                <w:sz w:val="24"/>
                <w:szCs w:val="24"/>
              </w:rPr>
            </w:pPr>
            <w:r>
              <w:rPr>
                <w:rFonts w:ascii="Garamond" w:hAnsi="Garamond"/>
                <w:sz w:val="24"/>
                <w:szCs w:val="24"/>
              </w:rPr>
              <w:t xml:space="preserve">Safety First Muirhead’s Ltd </w:t>
            </w:r>
            <w:r w:rsidRPr="001F5211">
              <w:rPr>
                <w:rFonts w:ascii="Garamond" w:hAnsi="Garamond"/>
                <w:sz w:val="24"/>
                <w:szCs w:val="24"/>
              </w:rPr>
              <w:t>Site Supervisors</w:t>
            </w:r>
          </w:p>
          <w:p w14:paraId="638DC160" w14:textId="77777777" w:rsidR="00CA3802" w:rsidRPr="00CA3802" w:rsidRDefault="00CA3802" w:rsidP="00CA3802">
            <w:pPr>
              <w:rPr>
                <w:rFonts w:ascii="Garamond" w:hAnsi="Garamond"/>
                <w:sz w:val="24"/>
                <w:szCs w:val="24"/>
              </w:rPr>
            </w:pPr>
          </w:p>
        </w:tc>
        <w:tc>
          <w:tcPr>
            <w:tcW w:w="5215" w:type="dxa"/>
          </w:tcPr>
          <w:p w14:paraId="39A3EBF0" w14:textId="3C7704DD" w:rsidR="00CA3802" w:rsidRPr="001F5211" w:rsidRDefault="00CA3802" w:rsidP="00CA3802">
            <w:pPr>
              <w:rPr>
                <w:rFonts w:ascii="Garamond" w:hAnsi="Garamond"/>
                <w:sz w:val="24"/>
                <w:szCs w:val="24"/>
              </w:rPr>
            </w:pPr>
            <w:r w:rsidRPr="001F5211">
              <w:rPr>
                <w:rFonts w:ascii="Garamond" w:hAnsi="Garamond"/>
                <w:sz w:val="24"/>
                <w:szCs w:val="24"/>
              </w:rPr>
              <w:t xml:space="preserve">Communicate </w:t>
            </w:r>
            <w:r w:rsidR="00203F8F">
              <w:rPr>
                <w:rFonts w:ascii="Garamond" w:hAnsi="Garamond"/>
                <w:sz w:val="24"/>
                <w:szCs w:val="24"/>
              </w:rPr>
              <w:t>pandemic</w:t>
            </w:r>
            <w:r w:rsidRPr="001F5211">
              <w:rPr>
                <w:rFonts w:ascii="Garamond" w:hAnsi="Garamond"/>
                <w:sz w:val="24"/>
                <w:szCs w:val="24"/>
              </w:rPr>
              <w:t xml:space="preserve"> control procedures to workers.</w:t>
            </w:r>
            <w:r w:rsidR="00B65B74" w:rsidRPr="001F5211">
              <w:rPr>
                <w:rFonts w:ascii="Garamond" w:hAnsi="Garamond"/>
                <w:sz w:val="24"/>
                <w:szCs w:val="24"/>
              </w:rPr>
              <w:t xml:space="preserve"> •</w:t>
            </w:r>
            <w:r w:rsidR="00126741">
              <w:rPr>
                <w:rFonts w:ascii="Garamond" w:hAnsi="Garamond"/>
                <w:sz w:val="24"/>
                <w:szCs w:val="24"/>
              </w:rPr>
              <w:t xml:space="preserve"> Notify</w:t>
            </w:r>
            <w:r w:rsidR="00F23C81">
              <w:rPr>
                <w:rFonts w:ascii="Garamond" w:hAnsi="Garamond"/>
                <w:sz w:val="24"/>
                <w:szCs w:val="24"/>
              </w:rPr>
              <w:t xml:space="preserve"> workers of </w:t>
            </w:r>
            <w:r w:rsidR="00292262">
              <w:rPr>
                <w:rFonts w:ascii="Garamond" w:hAnsi="Garamond"/>
                <w:sz w:val="24"/>
                <w:szCs w:val="24"/>
              </w:rPr>
              <w:t>protocol</w:t>
            </w:r>
            <w:r w:rsidR="00C16B27">
              <w:rPr>
                <w:rFonts w:ascii="Garamond" w:hAnsi="Garamond"/>
                <w:sz w:val="24"/>
                <w:szCs w:val="24"/>
              </w:rPr>
              <w:t xml:space="preserve"> or job description </w:t>
            </w:r>
            <w:r w:rsidR="00717F62">
              <w:rPr>
                <w:rFonts w:ascii="Garamond" w:hAnsi="Garamond"/>
                <w:sz w:val="24"/>
                <w:szCs w:val="24"/>
              </w:rPr>
              <w:t xml:space="preserve">changes </w:t>
            </w:r>
            <w:r w:rsidR="00AF2112">
              <w:rPr>
                <w:rFonts w:ascii="Garamond" w:hAnsi="Garamond"/>
                <w:sz w:val="24"/>
                <w:szCs w:val="24"/>
              </w:rPr>
              <w:t xml:space="preserve">made to </w:t>
            </w:r>
            <w:r w:rsidR="00D1145F">
              <w:rPr>
                <w:rFonts w:ascii="Garamond" w:hAnsi="Garamond"/>
                <w:sz w:val="24"/>
                <w:szCs w:val="24"/>
              </w:rPr>
              <w:t>reduce exposure</w:t>
            </w:r>
            <w:r w:rsidR="00230E88">
              <w:rPr>
                <w:rFonts w:ascii="Garamond" w:hAnsi="Garamond"/>
                <w:sz w:val="24"/>
                <w:szCs w:val="24"/>
              </w:rPr>
              <w:t xml:space="preserve"> </w:t>
            </w:r>
            <w:r w:rsidRPr="001F5211">
              <w:rPr>
                <w:rFonts w:ascii="Garamond" w:hAnsi="Garamond"/>
                <w:sz w:val="24"/>
                <w:szCs w:val="24"/>
              </w:rPr>
              <w:t>• Ensure the appropriate PPE is available. • Ensure employees use PPE when required. • Respond to worker questions directly or by seeking additional feedback from H&amp;S personnel. • Provide feedback to the asset team and corporate management concerning the value and effectiveness of this COP and all associated procedures. • Ensure workers have been oriented to the hazards and the controls that are in place. The LMS or other suitable means to track competency may be used for this purpose. • Ensure contractors engaged to do work on behalf have practices to manage hazards that the contractor’s employees may encounter while working on</w:t>
            </w:r>
            <w:r w:rsidR="00E76CAE">
              <w:rPr>
                <w:rFonts w:ascii="Garamond" w:hAnsi="Garamond"/>
                <w:sz w:val="24"/>
                <w:szCs w:val="24"/>
              </w:rPr>
              <w:t xml:space="preserve"> </w:t>
            </w:r>
            <w:r w:rsidRPr="001F5211">
              <w:rPr>
                <w:rFonts w:ascii="Garamond" w:hAnsi="Garamond"/>
                <w:sz w:val="24"/>
                <w:szCs w:val="24"/>
              </w:rPr>
              <w:t xml:space="preserve">worksites. </w:t>
            </w:r>
          </w:p>
          <w:p w14:paraId="42BCD4FD" w14:textId="77777777" w:rsidR="00CA3802" w:rsidRPr="00CA3802" w:rsidRDefault="00CA3802" w:rsidP="00CA3802">
            <w:pPr>
              <w:rPr>
                <w:rFonts w:ascii="Garamond" w:hAnsi="Garamond"/>
                <w:sz w:val="24"/>
                <w:szCs w:val="24"/>
              </w:rPr>
            </w:pPr>
            <w:r w:rsidRPr="00CA3802">
              <w:rPr>
                <w:rFonts w:ascii="Garamond" w:hAnsi="Garamond"/>
                <w:sz w:val="24"/>
                <w:szCs w:val="24"/>
              </w:rPr>
              <w:t>Apply this COP to worksites under their control and establish the necessary competencies for those who may be engaged to support the development and implementation of the COP requirements.</w:t>
            </w:r>
          </w:p>
          <w:p w14:paraId="50407955" w14:textId="77777777" w:rsidR="00CA3802" w:rsidRPr="00CA3802" w:rsidRDefault="00CA3802" w:rsidP="00CA3802">
            <w:pPr>
              <w:rPr>
                <w:rFonts w:ascii="Garamond" w:hAnsi="Garamond"/>
                <w:sz w:val="24"/>
                <w:szCs w:val="24"/>
              </w:rPr>
            </w:pPr>
          </w:p>
        </w:tc>
      </w:tr>
      <w:tr w:rsidR="00CA3802" w14:paraId="307933D1" w14:textId="77777777" w:rsidTr="00CA3802">
        <w:tc>
          <w:tcPr>
            <w:tcW w:w="3415" w:type="dxa"/>
          </w:tcPr>
          <w:p w14:paraId="1C70A7CB" w14:textId="77777777" w:rsidR="00CA3802" w:rsidRPr="00CA3802" w:rsidRDefault="00CA3802" w:rsidP="00CA3802">
            <w:pPr>
              <w:rPr>
                <w:rFonts w:ascii="Garamond" w:hAnsi="Garamond"/>
                <w:sz w:val="24"/>
                <w:szCs w:val="24"/>
              </w:rPr>
            </w:pPr>
            <w:r w:rsidRPr="00CA3802">
              <w:rPr>
                <w:rFonts w:ascii="Garamond" w:hAnsi="Garamond"/>
                <w:sz w:val="24"/>
                <w:szCs w:val="24"/>
              </w:rPr>
              <w:t>Workers</w:t>
            </w:r>
          </w:p>
          <w:p w14:paraId="2532A66B" w14:textId="77777777" w:rsidR="00CA3802" w:rsidRPr="00CA3802" w:rsidRDefault="00CA3802" w:rsidP="00CA3802">
            <w:pPr>
              <w:rPr>
                <w:rFonts w:ascii="Garamond" w:hAnsi="Garamond"/>
                <w:sz w:val="24"/>
                <w:szCs w:val="24"/>
              </w:rPr>
            </w:pPr>
          </w:p>
        </w:tc>
        <w:tc>
          <w:tcPr>
            <w:tcW w:w="5215" w:type="dxa"/>
          </w:tcPr>
          <w:p w14:paraId="28F67DD2" w14:textId="77777777" w:rsidR="00CA3802" w:rsidRPr="008B0E97" w:rsidRDefault="00CA3802" w:rsidP="00CA3802">
            <w:pPr>
              <w:pStyle w:val="ListParagraph"/>
              <w:numPr>
                <w:ilvl w:val="0"/>
                <w:numId w:val="17"/>
              </w:numPr>
              <w:rPr>
                <w:rFonts w:ascii="Garamond" w:hAnsi="Garamond"/>
                <w:sz w:val="24"/>
                <w:szCs w:val="24"/>
              </w:rPr>
            </w:pPr>
            <w:r w:rsidRPr="008B0E97">
              <w:rPr>
                <w:rFonts w:ascii="Garamond" w:hAnsi="Garamond"/>
                <w:sz w:val="24"/>
                <w:szCs w:val="24"/>
              </w:rPr>
              <w:t xml:space="preserve">Familiarize themselves with this COP and all associated procedures. </w:t>
            </w:r>
          </w:p>
          <w:p w14:paraId="1345B8F6" w14:textId="3D0262AF" w:rsidR="00CA3802" w:rsidRPr="008B0E97" w:rsidRDefault="00CA3802" w:rsidP="00CA3802">
            <w:pPr>
              <w:pStyle w:val="ListParagraph"/>
              <w:numPr>
                <w:ilvl w:val="0"/>
                <w:numId w:val="17"/>
              </w:numPr>
              <w:rPr>
                <w:rFonts w:ascii="Garamond" w:hAnsi="Garamond"/>
                <w:sz w:val="24"/>
                <w:szCs w:val="24"/>
              </w:rPr>
            </w:pPr>
            <w:r w:rsidRPr="008B0E97">
              <w:rPr>
                <w:rFonts w:ascii="Garamond" w:hAnsi="Garamond"/>
                <w:sz w:val="24"/>
                <w:szCs w:val="24"/>
              </w:rPr>
              <w:lastRenderedPageBreak/>
              <w:t xml:space="preserve">Be aware of the hazards of exposure and adhere to the controls that are in place to protect their health and safety. </w:t>
            </w:r>
          </w:p>
          <w:p w14:paraId="74D561E9" w14:textId="77777777" w:rsidR="00CA3802" w:rsidRPr="008B0E97" w:rsidRDefault="00CA3802" w:rsidP="00CA3802">
            <w:pPr>
              <w:pStyle w:val="ListParagraph"/>
              <w:numPr>
                <w:ilvl w:val="0"/>
                <w:numId w:val="17"/>
              </w:numPr>
              <w:rPr>
                <w:rFonts w:ascii="Garamond" w:hAnsi="Garamond"/>
                <w:sz w:val="24"/>
                <w:szCs w:val="24"/>
              </w:rPr>
            </w:pPr>
            <w:r w:rsidRPr="008B0E97">
              <w:rPr>
                <w:rFonts w:ascii="Garamond" w:hAnsi="Garamond"/>
                <w:sz w:val="24"/>
                <w:szCs w:val="24"/>
              </w:rPr>
              <w:t>Apply recommended practices and procedures, including PPE.</w:t>
            </w:r>
          </w:p>
          <w:p w14:paraId="391A141B" w14:textId="77777777" w:rsidR="00CA3802" w:rsidRPr="008B0E97" w:rsidRDefault="00CA3802" w:rsidP="00CA3802">
            <w:pPr>
              <w:pStyle w:val="ListParagraph"/>
              <w:numPr>
                <w:ilvl w:val="0"/>
                <w:numId w:val="17"/>
              </w:numPr>
              <w:rPr>
                <w:rFonts w:ascii="Garamond" w:hAnsi="Garamond"/>
                <w:sz w:val="24"/>
                <w:szCs w:val="24"/>
              </w:rPr>
            </w:pPr>
            <w:r w:rsidRPr="008B0E97">
              <w:rPr>
                <w:rFonts w:ascii="Garamond" w:hAnsi="Garamond"/>
                <w:sz w:val="24"/>
                <w:szCs w:val="24"/>
              </w:rPr>
              <w:t xml:space="preserve">Seek clarification concerning any practice or procedure through their immediate Supervisor. </w:t>
            </w:r>
          </w:p>
          <w:p w14:paraId="3882139F" w14:textId="4EF54B3E" w:rsidR="00CA3802" w:rsidRPr="008B0E97" w:rsidRDefault="00CA3802" w:rsidP="00CA3802">
            <w:pPr>
              <w:pStyle w:val="ListParagraph"/>
              <w:numPr>
                <w:ilvl w:val="0"/>
                <w:numId w:val="17"/>
              </w:numPr>
              <w:rPr>
                <w:rFonts w:ascii="Garamond" w:hAnsi="Garamond"/>
                <w:sz w:val="24"/>
                <w:szCs w:val="24"/>
              </w:rPr>
            </w:pPr>
            <w:r w:rsidRPr="008B0E97">
              <w:rPr>
                <w:rFonts w:ascii="Garamond" w:hAnsi="Garamond"/>
                <w:sz w:val="24"/>
                <w:szCs w:val="24"/>
              </w:rPr>
              <w:t>Report to their Supervisor any incidents and/or unusual conditions that may occur during the work and stop the work if necessary.</w:t>
            </w:r>
          </w:p>
          <w:p w14:paraId="232729BE" w14:textId="77777777" w:rsidR="00CA3802" w:rsidRPr="00CA3802" w:rsidRDefault="00CA3802" w:rsidP="00CA3802">
            <w:pPr>
              <w:rPr>
                <w:rFonts w:ascii="Garamond" w:hAnsi="Garamond"/>
                <w:sz w:val="24"/>
                <w:szCs w:val="24"/>
              </w:rPr>
            </w:pPr>
          </w:p>
        </w:tc>
      </w:tr>
      <w:tr w:rsidR="00CA3802" w14:paraId="313E0FF8" w14:textId="77777777" w:rsidTr="00CA3802">
        <w:tc>
          <w:tcPr>
            <w:tcW w:w="3415" w:type="dxa"/>
          </w:tcPr>
          <w:p w14:paraId="78C3325A" w14:textId="77777777" w:rsidR="00CA3802" w:rsidRPr="004A4019" w:rsidRDefault="00CA3802" w:rsidP="00CA3802">
            <w:pPr>
              <w:rPr>
                <w:rFonts w:ascii="Garamond" w:hAnsi="Garamond"/>
                <w:sz w:val="24"/>
                <w:szCs w:val="24"/>
              </w:rPr>
            </w:pPr>
            <w:r w:rsidRPr="004A4019">
              <w:rPr>
                <w:rFonts w:ascii="Garamond" w:hAnsi="Garamond"/>
                <w:sz w:val="24"/>
                <w:szCs w:val="24"/>
              </w:rPr>
              <w:lastRenderedPageBreak/>
              <w:t>Contractors</w:t>
            </w:r>
          </w:p>
          <w:p w14:paraId="34C5B1F1" w14:textId="77777777" w:rsidR="00CA3802" w:rsidRPr="004A4019" w:rsidRDefault="00CA3802" w:rsidP="00CA3802">
            <w:pPr>
              <w:rPr>
                <w:rFonts w:ascii="Garamond" w:hAnsi="Garamond"/>
                <w:sz w:val="24"/>
                <w:szCs w:val="24"/>
              </w:rPr>
            </w:pPr>
          </w:p>
        </w:tc>
        <w:tc>
          <w:tcPr>
            <w:tcW w:w="5215" w:type="dxa"/>
          </w:tcPr>
          <w:p w14:paraId="7729AABA" w14:textId="77777777" w:rsidR="002D7301" w:rsidRDefault="00CA3802" w:rsidP="00CA3802">
            <w:pPr>
              <w:rPr>
                <w:rFonts w:ascii="Garamond" w:hAnsi="Garamond"/>
                <w:sz w:val="24"/>
                <w:szCs w:val="24"/>
              </w:rPr>
            </w:pPr>
            <w:r w:rsidRPr="001F5211">
              <w:rPr>
                <w:rFonts w:ascii="Garamond" w:hAnsi="Garamond"/>
                <w:sz w:val="24"/>
                <w:szCs w:val="24"/>
              </w:rPr>
              <w:t xml:space="preserve">• Review any practices and procedures provided to them. </w:t>
            </w:r>
          </w:p>
          <w:p w14:paraId="2E39EA03" w14:textId="77777777" w:rsidR="002D7301" w:rsidRDefault="00CA3802" w:rsidP="00CA3802">
            <w:pPr>
              <w:rPr>
                <w:rFonts w:ascii="Garamond" w:hAnsi="Garamond"/>
                <w:sz w:val="24"/>
                <w:szCs w:val="24"/>
              </w:rPr>
            </w:pPr>
            <w:r w:rsidRPr="001F5211">
              <w:rPr>
                <w:rFonts w:ascii="Garamond" w:hAnsi="Garamond"/>
                <w:sz w:val="24"/>
                <w:szCs w:val="24"/>
              </w:rPr>
              <w:t>• Apply information from practices and procedures as minimum work standards as appropriate to their work situation.</w:t>
            </w:r>
          </w:p>
          <w:p w14:paraId="1C65A2AF" w14:textId="1487865A" w:rsidR="00CA3802" w:rsidRPr="001F5211" w:rsidRDefault="00CA3802" w:rsidP="00CA3802">
            <w:pPr>
              <w:rPr>
                <w:rFonts w:ascii="Garamond" w:hAnsi="Garamond"/>
                <w:sz w:val="24"/>
                <w:szCs w:val="24"/>
              </w:rPr>
            </w:pPr>
            <w:r w:rsidRPr="001F5211">
              <w:rPr>
                <w:rFonts w:ascii="Garamond" w:hAnsi="Garamond"/>
                <w:sz w:val="24"/>
                <w:szCs w:val="24"/>
              </w:rPr>
              <w:t xml:space="preserve"> • Seek clarification concerning any practice or procedure through their immediate Supervisor. </w:t>
            </w:r>
          </w:p>
          <w:p w14:paraId="1F483C4D" w14:textId="77777777" w:rsidR="00CA3802" w:rsidRPr="00CA3802" w:rsidRDefault="00CA3802" w:rsidP="00CA3802">
            <w:pPr>
              <w:rPr>
                <w:rFonts w:ascii="Garamond" w:hAnsi="Garamond"/>
                <w:sz w:val="24"/>
                <w:szCs w:val="24"/>
              </w:rPr>
            </w:pPr>
          </w:p>
        </w:tc>
      </w:tr>
    </w:tbl>
    <w:p w14:paraId="506594D6" w14:textId="77777777" w:rsidR="00980EFE" w:rsidRDefault="00980EFE" w:rsidP="001F5211">
      <w:pPr>
        <w:rPr>
          <w:rFonts w:ascii="Garamond" w:hAnsi="Garamond"/>
          <w:sz w:val="24"/>
          <w:szCs w:val="24"/>
        </w:rPr>
      </w:pPr>
    </w:p>
    <w:p w14:paraId="0893D426" w14:textId="640BB5CC" w:rsidR="002D7301" w:rsidRPr="0066452B" w:rsidRDefault="001F5211" w:rsidP="001F5211">
      <w:pPr>
        <w:rPr>
          <w:rFonts w:ascii="Garamond" w:hAnsi="Garamond"/>
          <w:b/>
          <w:sz w:val="24"/>
          <w:szCs w:val="24"/>
        </w:rPr>
      </w:pPr>
      <w:r w:rsidRPr="0066452B">
        <w:rPr>
          <w:rFonts w:ascii="Garamond" w:hAnsi="Garamond"/>
          <w:b/>
          <w:sz w:val="24"/>
          <w:szCs w:val="24"/>
        </w:rPr>
        <w:t xml:space="preserve">5.0 Training </w:t>
      </w:r>
    </w:p>
    <w:p w14:paraId="2BC68D08" w14:textId="4AD933CE" w:rsidR="001F5211" w:rsidRPr="001F5211" w:rsidRDefault="00203F8F" w:rsidP="001F5211">
      <w:pPr>
        <w:rPr>
          <w:rFonts w:ascii="Garamond" w:hAnsi="Garamond"/>
          <w:sz w:val="24"/>
          <w:szCs w:val="24"/>
        </w:rPr>
      </w:pPr>
      <w:r>
        <w:rPr>
          <w:rFonts w:ascii="Garamond" w:hAnsi="Garamond"/>
          <w:sz w:val="24"/>
          <w:szCs w:val="24"/>
        </w:rPr>
        <w:t>Pandemic</w:t>
      </w:r>
      <w:r w:rsidR="00631C3D">
        <w:rPr>
          <w:rFonts w:ascii="Garamond" w:hAnsi="Garamond"/>
          <w:sz w:val="24"/>
          <w:szCs w:val="24"/>
        </w:rPr>
        <w:t xml:space="preserve"> Preparedness</w:t>
      </w:r>
      <w:r w:rsidR="001F5211" w:rsidRPr="001F5211">
        <w:rPr>
          <w:rFonts w:ascii="Garamond" w:hAnsi="Garamond"/>
          <w:sz w:val="24"/>
          <w:szCs w:val="24"/>
        </w:rPr>
        <w:t xml:space="preserve"> Code of Practice training is to maintain a baseline competency that includes an understanding of benzene hazards and controls.</w:t>
      </w:r>
    </w:p>
    <w:p w14:paraId="0CA70DD2" w14:textId="77777777" w:rsidR="0066452B" w:rsidRDefault="0066452B" w:rsidP="001F5211">
      <w:pPr>
        <w:rPr>
          <w:rFonts w:ascii="Garamond" w:hAnsi="Garamond"/>
          <w:b/>
          <w:sz w:val="24"/>
          <w:szCs w:val="24"/>
        </w:rPr>
      </w:pPr>
    </w:p>
    <w:p w14:paraId="38BE30CB" w14:textId="39F5255C" w:rsidR="002D7301" w:rsidRPr="004A4019" w:rsidRDefault="001F5211" w:rsidP="001F5211">
      <w:pPr>
        <w:rPr>
          <w:rFonts w:ascii="Garamond" w:hAnsi="Garamond"/>
          <w:b/>
          <w:sz w:val="24"/>
          <w:szCs w:val="24"/>
        </w:rPr>
      </w:pPr>
      <w:r w:rsidRPr="004A4019">
        <w:rPr>
          <w:rFonts w:ascii="Garamond" w:hAnsi="Garamond"/>
          <w:b/>
          <w:sz w:val="24"/>
          <w:szCs w:val="24"/>
        </w:rPr>
        <w:t>5.1 Training</w:t>
      </w:r>
    </w:p>
    <w:p w14:paraId="7C8C8C3B" w14:textId="2EC73518" w:rsidR="002D7301" w:rsidRDefault="001F5211" w:rsidP="001F5211">
      <w:pPr>
        <w:rPr>
          <w:rFonts w:ascii="Garamond" w:hAnsi="Garamond"/>
          <w:sz w:val="24"/>
          <w:szCs w:val="24"/>
        </w:rPr>
      </w:pPr>
      <w:r w:rsidRPr="001F5211">
        <w:rPr>
          <w:rFonts w:ascii="Garamond" w:hAnsi="Garamond"/>
          <w:sz w:val="24"/>
          <w:szCs w:val="24"/>
        </w:rPr>
        <w:t>Frontline supervisors and workers should review this document prior to</w:t>
      </w:r>
      <w:r w:rsidR="00631C3D">
        <w:rPr>
          <w:rFonts w:ascii="Garamond" w:hAnsi="Garamond"/>
          <w:sz w:val="24"/>
          <w:szCs w:val="24"/>
        </w:rPr>
        <w:t xml:space="preserve"> influenza </w:t>
      </w:r>
      <w:r w:rsidR="00777D85">
        <w:rPr>
          <w:rFonts w:ascii="Garamond" w:hAnsi="Garamond"/>
          <w:sz w:val="24"/>
          <w:szCs w:val="24"/>
        </w:rPr>
        <w:t>season</w:t>
      </w:r>
      <w:r w:rsidR="00363AE5">
        <w:rPr>
          <w:rFonts w:ascii="Garamond" w:hAnsi="Garamond"/>
          <w:sz w:val="24"/>
          <w:szCs w:val="24"/>
        </w:rPr>
        <w:t xml:space="preserve"> or notice of </w:t>
      </w:r>
      <w:r w:rsidR="00D953FC">
        <w:rPr>
          <w:rFonts w:ascii="Garamond" w:hAnsi="Garamond"/>
          <w:sz w:val="24"/>
          <w:szCs w:val="24"/>
        </w:rPr>
        <w:t xml:space="preserve">pending </w:t>
      </w:r>
      <w:r w:rsidR="00240FA4">
        <w:rPr>
          <w:rFonts w:ascii="Garamond" w:hAnsi="Garamond"/>
          <w:sz w:val="24"/>
          <w:szCs w:val="24"/>
        </w:rPr>
        <w:t>epidemic</w:t>
      </w:r>
      <w:r w:rsidRPr="001F5211">
        <w:rPr>
          <w:rFonts w:ascii="Garamond" w:hAnsi="Garamond"/>
          <w:sz w:val="24"/>
          <w:szCs w:val="24"/>
        </w:rPr>
        <w:t>.</w:t>
      </w:r>
      <w:r w:rsidR="00114CCE">
        <w:rPr>
          <w:rFonts w:ascii="Garamond" w:hAnsi="Garamond"/>
          <w:sz w:val="24"/>
          <w:szCs w:val="24"/>
        </w:rPr>
        <w:t xml:space="preserve"> </w:t>
      </w:r>
      <w:r w:rsidR="002A7B40">
        <w:rPr>
          <w:rFonts w:ascii="Garamond" w:hAnsi="Garamond"/>
          <w:sz w:val="24"/>
          <w:szCs w:val="24"/>
        </w:rPr>
        <w:t xml:space="preserve">Employees are encouraged to </w:t>
      </w:r>
      <w:r w:rsidR="000E402C">
        <w:rPr>
          <w:rFonts w:ascii="Garamond" w:hAnsi="Garamond"/>
          <w:sz w:val="24"/>
          <w:szCs w:val="24"/>
        </w:rPr>
        <w:t xml:space="preserve">obtain appropriate </w:t>
      </w:r>
      <w:r w:rsidR="00766D70">
        <w:rPr>
          <w:rFonts w:ascii="Garamond" w:hAnsi="Garamond"/>
          <w:sz w:val="24"/>
          <w:szCs w:val="24"/>
        </w:rPr>
        <w:t>immunization.</w:t>
      </w:r>
    </w:p>
    <w:p w14:paraId="2C9F26D8" w14:textId="77777777" w:rsidR="001F5211" w:rsidRPr="004A4019" w:rsidRDefault="001F5211" w:rsidP="001F5211">
      <w:pPr>
        <w:rPr>
          <w:rFonts w:ascii="Garamond" w:hAnsi="Garamond"/>
          <w:b/>
          <w:sz w:val="24"/>
          <w:szCs w:val="24"/>
        </w:rPr>
      </w:pPr>
      <w:r w:rsidRPr="004A4019">
        <w:rPr>
          <w:rFonts w:ascii="Garamond" w:hAnsi="Garamond"/>
          <w:b/>
          <w:sz w:val="24"/>
          <w:szCs w:val="24"/>
        </w:rPr>
        <w:t>6.0 Quality Assurance</w:t>
      </w:r>
    </w:p>
    <w:p w14:paraId="5B9D8CC6" w14:textId="77777777" w:rsidR="002D7301" w:rsidRPr="004A4019" w:rsidRDefault="001F5211" w:rsidP="001F5211">
      <w:pPr>
        <w:rPr>
          <w:rFonts w:ascii="Garamond" w:hAnsi="Garamond"/>
          <w:b/>
          <w:sz w:val="24"/>
          <w:szCs w:val="24"/>
        </w:rPr>
      </w:pPr>
      <w:r w:rsidRPr="004A4019">
        <w:rPr>
          <w:rFonts w:ascii="Garamond" w:hAnsi="Garamond"/>
          <w:b/>
          <w:sz w:val="24"/>
          <w:szCs w:val="24"/>
        </w:rPr>
        <w:t>6.1 Performance Measurement</w:t>
      </w:r>
    </w:p>
    <w:p w14:paraId="70A204F5" w14:textId="462E6DAF" w:rsidR="001F5211" w:rsidRPr="001F5211" w:rsidRDefault="001F5211" w:rsidP="001F5211">
      <w:pPr>
        <w:rPr>
          <w:rFonts w:ascii="Garamond" w:hAnsi="Garamond"/>
          <w:sz w:val="24"/>
          <w:szCs w:val="24"/>
        </w:rPr>
      </w:pPr>
      <w:r w:rsidRPr="001F5211">
        <w:rPr>
          <w:rFonts w:ascii="Garamond" w:hAnsi="Garamond"/>
          <w:sz w:val="24"/>
          <w:szCs w:val="24"/>
        </w:rPr>
        <w:t xml:space="preserve">Compliance with this practice and program effectiveness shall be assessed through program assessments and internal audits, or other measurement criteria as specified in the companies QA Standard. Measurement can also be accomplished through the tracking of appropriate Key Performance Indicators (KPI). </w:t>
      </w:r>
    </w:p>
    <w:p w14:paraId="5D4D66EF" w14:textId="77777777" w:rsidR="002D7301" w:rsidRDefault="001F5211" w:rsidP="001F5211">
      <w:pPr>
        <w:rPr>
          <w:rFonts w:ascii="Garamond" w:hAnsi="Garamond"/>
          <w:sz w:val="24"/>
          <w:szCs w:val="24"/>
        </w:rPr>
      </w:pPr>
      <w:r w:rsidRPr="001F5211">
        <w:rPr>
          <w:rFonts w:ascii="Garamond" w:hAnsi="Garamond"/>
          <w:sz w:val="24"/>
          <w:szCs w:val="24"/>
        </w:rPr>
        <w:t xml:space="preserve">Management of Change </w:t>
      </w:r>
    </w:p>
    <w:p w14:paraId="62B161DE" w14:textId="606B4BA3" w:rsidR="001F5211" w:rsidRPr="001F5211" w:rsidRDefault="001F5211" w:rsidP="001F5211">
      <w:pPr>
        <w:rPr>
          <w:rFonts w:ascii="Garamond" w:hAnsi="Garamond"/>
          <w:sz w:val="24"/>
          <w:szCs w:val="24"/>
        </w:rPr>
      </w:pPr>
      <w:r w:rsidRPr="001F5211">
        <w:rPr>
          <w:rFonts w:ascii="Garamond" w:hAnsi="Garamond"/>
          <w:sz w:val="24"/>
          <w:szCs w:val="24"/>
        </w:rPr>
        <w:t>Practice Verification</w:t>
      </w:r>
    </w:p>
    <w:p w14:paraId="6622585C" w14:textId="347B675A" w:rsidR="008B0E97" w:rsidRDefault="002D7301" w:rsidP="001F5211">
      <w:pPr>
        <w:rPr>
          <w:rFonts w:ascii="Garamond" w:hAnsi="Garamond"/>
          <w:sz w:val="24"/>
          <w:szCs w:val="24"/>
        </w:rPr>
      </w:pPr>
      <w:r>
        <w:rPr>
          <w:rFonts w:ascii="Garamond" w:hAnsi="Garamond"/>
          <w:sz w:val="24"/>
          <w:szCs w:val="24"/>
        </w:rPr>
        <w:lastRenderedPageBreak/>
        <w:t xml:space="preserve">6.2 </w:t>
      </w:r>
      <w:r w:rsidR="001F5211" w:rsidRPr="001F5211">
        <w:rPr>
          <w:rFonts w:ascii="Garamond" w:hAnsi="Garamond"/>
          <w:sz w:val="24"/>
          <w:szCs w:val="24"/>
        </w:rPr>
        <w:t>The document owner will complete and document reviews of this practice, as follows:</w:t>
      </w:r>
    </w:p>
    <w:p w14:paraId="7D38B445" w14:textId="47A67742" w:rsidR="002D7301" w:rsidRDefault="002D7301" w:rsidP="001F5211">
      <w:pPr>
        <w:rPr>
          <w:rFonts w:ascii="Garamond" w:hAnsi="Garamond"/>
          <w:sz w:val="24"/>
          <w:szCs w:val="24"/>
        </w:rPr>
      </w:pPr>
      <w:r>
        <w:rPr>
          <w:rFonts w:ascii="Garamond" w:hAnsi="Garamond"/>
          <w:sz w:val="24"/>
          <w:szCs w:val="24"/>
        </w:rPr>
        <w:t>6.3</w:t>
      </w:r>
    </w:p>
    <w:p w14:paraId="489E23C1" w14:textId="266CFEE7" w:rsidR="008B0E97" w:rsidRPr="008B0E97" w:rsidRDefault="001F5211" w:rsidP="008B0E97">
      <w:pPr>
        <w:pStyle w:val="ListParagraph"/>
        <w:numPr>
          <w:ilvl w:val="0"/>
          <w:numId w:val="5"/>
        </w:numPr>
        <w:rPr>
          <w:rFonts w:ascii="Garamond" w:hAnsi="Garamond"/>
          <w:sz w:val="24"/>
          <w:szCs w:val="24"/>
        </w:rPr>
      </w:pPr>
      <w:r w:rsidRPr="008B0E97">
        <w:rPr>
          <w:rFonts w:ascii="Garamond" w:hAnsi="Garamond"/>
          <w:sz w:val="24"/>
          <w:szCs w:val="24"/>
        </w:rPr>
        <w:t xml:space="preserve">at minimum once every three years </w:t>
      </w:r>
    </w:p>
    <w:p w14:paraId="0EECBF2F" w14:textId="0D29B728" w:rsidR="008B0E97" w:rsidRPr="008B0E97" w:rsidRDefault="001F5211" w:rsidP="008B0E97">
      <w:pPr>
        <w:pStyle w:val="ListParagraph"/>
        <w:numPr>
          <w:ilvl w:val="0"/>
          <w:numId w:val="5"/>
        </w:numPr>
        <w:rPr>
          <w:rFonts w:ascii="Garamond" w:hAnsi="Garamond"/>
          <w:sz w:val="24"/>
          <w:szCs w:val="24"/>
        </w:rPr>
      </w:pPr>
      <w:r w:rsidRPr="008B0E97">
        <w:rPr>
          <w:rFonts w:ascii="Garamond" w:hAnsi="Garamond"/>
          <w:sz w:val="24"/>
          <w:szCs w:val="24"/>
        </w:rPr>
        <w:t xml:space="preserve">if there is a significant regulation or industry best practice change that indicates the need for review </w:t>
      </w:r>
    </w:p>
    <w:p w14:paraId="2736198E" w14:textId="75CE85B7" w:rsidR="001F5211" w:rsidRPr="008B0E97" w:rsidRDefault="001F5211" w:rsidP="008B0E97">
      <w:pPr>
        <w:pStyle w:val="ListParagraph"/>
        <w:numPr>
          <w:ilvl w:val="0"/>
          <w:numId w:val="5"/>
        </w:numPr>
        <w:rPr>
          <w:rFonts w:ascii="Garamond" w:hAnsi="Garamond"/>
          <w:sz w:val="24"/>
          <w:szCs w:val="24"/>
        </w:rPr>
      </w:pPr>
      <w:r w:rsidRPr="008B0E97">
        <w:rPr>
          <w:rFonts w:ascii="Garamond" w:hAnsi="Garamond"/>
          <w:sz w:val="24"/>
          <w:szCs w:val="24"/>
        </w:rPr>
        <w:t xml:space="preserve">if an incident investigation indicates the causes were related to unclear or inadequate written instructions described within this practice </w:t>
      </w:r>
    </w:p>
    <w:p w14:paraId="41BDCA9A" w14:textId="2207E652" w:rsidR="002D7301" w:rsidRDefault="001F5211" w:rsidP="001F5211">
      <w:pPr>
        <w:rPr>
          <w:rFonts w:ascii="Garamond" w:hAnsi="Garamond"/>
          <w:sz w:val="24"/>
          <w:szCs w:val="24"/>
        </w:rPr>
      </w:pPr>
      <w:r w:rsidRPr="001F5211">
        <w:rPr>
          <w:rFonts w:ascii="Garamond" w:hAnsi="Garamond"/>
          <w:sz w:val="24"/>
          <w:szCs w:val="24"/>
        </w:rPr>
        <w:t xml:space="preserve">If frequent and multiple variances are required due to operational needs, the reason(s) will be </w:t>
      </w:r>
      <w:r w:rsidR="004A4019" w:rsidRPr="001F5211">
        <w:rPr>
          <w:rFonts w:ascii="Garamond" w:hAnsi="Garamond"/>
          <w:sz w:val="24"/>
          <w:szCs w:val="24"/>
        </w:rPr>
        <w:t>investigated,</w:t>
      </w:r>
      <w:r w:rsidRPr="001F5211">
        <w:rPr>
          <w:rFonts w:ascii="Garamond" w:hAnsi="Garamond"/>
          <w:sz w:val="24"/>
          <w:szCs w:val="24"/>
        </w:rPr>
        <w:t xml:space="preserve"> and the document owner will determine if there is a business need to update the practice. </w:t>
      </w:r>
    </w:p>
    <w:p w14:paraId="1E92EA46" w14:textId="5839F01F" w:rsidR="001F5211" w:rsidRPr="001F5211" w:rsidRDefault="001F5211" w:rsidP="001F5211">
      <w:pPr>
        <w:rPr>
          <w:rFonts w:ascii="Garamond" w:hAnsi="Garamond"/>
          <w:sz w:val="24"/>
          <w:szCs w:val="24"/>
        </w:rPr>
      </w:pPr>
      <w:r w:rsidRPr="001F5211">
        <w:rPr>
          <w:rFonts w:ascii="Garamond" w:hAnsi="Garamond"/>
          <w:sz w:val="24"/>
          <w:szCs w:val="24"/>
        </w:rPr>
        <w:t>If submitted MOC requests indicate gaps or significant improvement opportunities, the document owner will determine if there is a business need to update the practice.</w:t>
      </w:r>
    </w:p>
    <w:p w14:paraId="004E59E3" w14:textId="77777777" w:rsidR="0066452B" w:rsidRDefault="0066452B" w:rsidP="001F5211">
      <w:pPr>
        <w:rPr>
          <w:rFonts w:ascii="Garamond" w:hAnsi="Garamond"/>
          <w:b/>
          <w:sz w:val="24"/>
          <w:szCs w:val="24"/>
        </w:rPr>
      </w:pPr>
    </w:p>
    <w:p w14:paraId="3B610829" w14:textId="58DB078B" w:rsidR="002D7301" w:rsidRPr="004A4019" w:rsidRDefault="001F5211" w:rsidP="001F5211">
      <w:pPr>
        <w:rPr>
          <w:rFonts w:ascii="Garamond" w:hAnsi="Garamond"/>
          <w:b/>
          <w:sz w:val="24"/>
          <w:szCs w:val="24"/>
        </w:rPr>
      </w:pPr>
      <w:r w:rsidRPr="004A4019">
        <w:rPr>
          <w:rFonts w:ascii="Garamond" w:hAnsi="Garamond"/>
          <w:b/>
          <w:sz w:val="24"/>
          <w:szCs w:val="24"/>
        </w:rPr>
        <w:t>7.0 Glossary</w:t>
      </w:r>
    </w:p>
    <w:p w14:paraId="05323BC0" w14:textId="1482F187" w:rsidR="001F5211" w:rsidRPr="001F5211" w:rsidRDefault="001F5211" w:rsidP="001F5211">
      <w:pPr>
        <w:rPr>
          <w:rFonts w:ascii="Garamond" w:hAnsi="Garamond"/>
          <w:sz w:val="24"/>
          <w:szCs w:val="24"/>
        </w:rPr>
      </w:pPr>
      <w:r w:rsidRPr="001F5211">
        <w:rPr>
          <w:rFonts w:ascii="Garamond" w:hAnsi="Garamond"/>
          <w:sz w:val="24"/>
          <w:szCs w:val="24"/>
        </w:rPr>
        <w:t>The following definitions and acronyms are used in this document:</w:t>
      </w:r>
    </w:p>
    <w:p w14:paraId="732AF0B1" w14:textId="084DE143" w:rsidR="001F5211" w:rsidRPr="004A4019" w:rsidRDefault="001F5211" w:rsidP="001F5211">
      <w:pPr>
        <w:rPr>
          <w:rFonts w:ascii="Garamond" w:hAnsi="Garamond"/>
          <w:b/>
          <w:sz w:val="24"/>
          <w:szCs w:val="24"/>
        </w:rPr>
      </w:pPr>
      <w:r w:rsidRPr="004A4019">
        <w:rPr>
          <w:rFonts w:ascii="Garamond" w:hAnsi="Garamond"/>
          <w:b/>
          <w:sz w:val="24"/>
          <w:szCs w:val="24"/>
        </w:rPr>
        <w:t>Terms and Definitions Term Definition</w:t>
      </w:r>
    </w:p>
    <w:p w14:paraId="3D6D01E0" w14:textId="77777777" w:rsidR="008B0E97" w:rsidRPr="004A4019" w:rsidRDefault="001F5211" w:rsidP="001F5211">
      <w:pPr>
        <w:rPr>
          <w:rFonts w:ascii="Garamond" w:hAnsi="Garamond"/>
          <w:sz w:val="24"/>
          <w:szCs w:val="24"/>
          <w:u w:val="single"/>
        </w:rPr>
      </w:pPr>
      <w:r w:rsidRPr="004A4019">
        <w:rPr>
          <w:rFonts w:ascii="Garamond" w:hAnsi="Garamond"/>
          <w:sz w:val="24"/>
          <w:szCs w:val="24"/>
          <w:u w:val="single"/>
        </w:rPr>
        <w:t xml:space="preserve">Acronyms, Initialisms and Abbreviations </w:t>
      </w:r>
    </w:p>
    <w:p w14:paraId="02C06443" w14:textId="1C7A0F11" w:rsidR="008B0E97" w:rsidRDefault="001F5211" w:rsidP="008B0E97">
      <w:pPr>
        <w:spacing w:after="0"/>
        <w:rPr>
          <w:rFonts w:ascii="Garamond" w:hAnsi="Garamond"/>
          <w:sz w:val="24"/>
          <w:szCs w:val="24"/>
        </w:rPr>
      </w:pPr>
      <w:r w:rsidRPr="001F5211">
        <w:rPr>
          <w:rFonts w:ascii="Garamond" w:hAnsi="Garamond"/>
          <w:sz w:val="24"/>
          <w:szCs w:val="24"/>
        </w:rPr>
        <w:t>COP</w:t>
      </w:r>
      <w:r w:rsidR="008B0E97">
        <w:rPr>
          <w:rFonts w:ascii="Garamond" w:hAnsi="Garamond"/>
          <w:sz w:val="24"/>
          <w:szCs w:val="24"/>
        </w:rPr>
        <w:t xml:space="preserve">- </w:t>
      </w:r>
      <w:r w:rsidRPr="001F5211">
        <w:rPr>
          <w:rFonts w:ascii="Garamond" w:hAnsi="Garamond"/>
          <w:sz w:val="24"/>
          <w:szCs w:val="24"/>
        </w:rPr>
        <w:t>Code of practice</w:t>
      </w:r>
    </w:p>
    <w:p w14:paraId="5A308D0D" w14:textId="288F30A4" w:rsidR="008B0E97" w:rsidRDefault="001F5211" w:rsidP="008B0E97">
      <w:pPr>
        <w:spacing w:after="0"/>
        <w:rPr>
          <w:rFonts w:ascii="Garamond" w:hAnsi="Garamond"/>
          <w:sz w:val="24"/>
          <w:szCs w:val="24"/>
        </w:rPr>
      </w:pPr>
      <w:r w:rsidRPr="001F5211">
        <w:rPr>
          <w:rFonts w:ascii="Garamond" w:hAnsi="Garamond"/>
          <w:sz w:val="24"/>
          <w:szCs w:val="24"/>
        </w:rPr>
        <w:t>PPE</w:t>
      </w:r>
      <w:r w:rsidR="008B0E97">
        <w:rPr>
          <w:rFonts w:ascii="Garamond" w:hAnsi="Garamond"/>
          <w:sz w:val="24"/>
          <w:szCs w:val="24"/>
        </w:rPr>
        <w:t>-</w:t>
      </w:r>
      <w:r w:rsidRPr="001F5211">
        <w:rPr>
          <w:rFonts w:ascii="Garamond" w:hAnsi="Garamond"/>
          <w:sz w:val="24"/>
          <w:szCs w:val="24"/>
        </w:rPr>
        <w:t xml:space="preserve"> Personal protective equipment</w:t>
      </w:r>
    </w:p>
    <w:p w14:paraId="1E8D48A9" w14:textId="77777777" w:rsidR="008B0E97" w:rsidRDefault="001F5211" w:rsidP="008B0E97">
      <w:pPr>
        <w:spacing w:after="0"/>
        <w:rPr>
          <w:rFonts w:ascii="Garamond" w:hAnsi="Garamond"/>
          <w:sz w:val="24"/>
          <w:szCs w:val="24"/>
        </w:rPr>
      </w:pPr>
      <w:r w:rsidRPr="001F5211">
        <w:rPr>
          <w:rFonts w:ascii="Garamond" w:hAnsi="Garamond"/>
          <w:sz w:val="24"/>
          <w:szCs w:val="24"/>
        </w:rPr>
        <w:t>RPE</w:t>
      </w:r>
      <w:r w:rsidR="008B0E97">
        <w:rPr>
          <w:rFonts w:ascii="Garamond" w:hAnsi="Garamond"/>
          <w:sz w:val="24"/>
          <w:szCs w:val="24"/>
        </w:rPr>
        <w:t>-</w:t>
      </w:r>
      <w:r w:rsidRPr="001F5211">
        <w:rPr>
          <w:rFonts w:ascii="Garamond" w:hAnsi="Garamond"/>
          <w:sz w:val="24"/>
          <w:szCs w:val="24"/>
        </w:rPr>
        <w:t xml:space="preserve"> Respiratory protective equipment</w:t>
      </w:r>
    </w:p>
    <w:p w14:paraId="1D5872BB" w14:textId="63112CD0" w:rsidR="009B5C09" w:rsidRPr="001F5211" w:rsidRDefault="009B5C09" w:rsidP="008B0E97">
      <w:pPr>
        <w:spacing w:after="0"/>
        <w:rPr>
          <w:rFonts w:ascii="Garamond" w:hAnsi="Garamond"/>
          <w:sz w:val="24"/>
          <w:szCs w:val="24"/>
        </w:rPr>
      </w:pPr>
      <w:r>
        <w:rPr>
          <w:rFonts w:ascii="Garamond" w:hAnsi="Garamond"/>
          <w:sz w:val="24"/>
          <w:szCs w:val="24"/>
        </w:rPr>
        <w:t>MOC – Management of Change</w:t>
      </w:r>
    </w:p>
    <w:p w14:paraId="37EF0B26" w14:textId="77777777" w:rsidR="008B0E97" w:rsidRDefault="008B0E97" w:rsidP="001F5211">
      <w:pPr>
        <w:rPr>
          <w:rFonts w:ascii="Garamond" w:hAnsi="Garamond"/>
          <w:sz w:val="24"/>
          <w:szCs w:val="24"/>
        </w:rPr>
      </w:pPr>
    </w:p>
    <w:p w14:paraId="0410F709" w14:textId="0144654E" w:rsidR="001F5211" w:rsidRPr="008B0E97" w:rsidRDefault="001F5211" w:rsidP="001F5211">
      <w:pPr>
        <w:rPr>
          <w:rFonts w:ascii="Garamond" w:hAnsi="Garamond"/>
          <w:i/>
          <w:sz w:val="24"/>
          <w:szCs w:val="24"/>
        </w:rPr>
      </w:pPr>
      <w:r w:rsidRPr="008B0E97">
        <w:rPr>
          <w:rFonts w:ascii="Garamond" w:hAnsi="Garamond"/>
          <w:i/>
          <w:sz w:val="24"/>
          <w:szCs w:val="24"/>
        </w:rPr>
        <w:t>8.0 References</w:t>
      </w:r>
    </w:p>
    <w:p w14:paraId="0C642F6D" w14:textId="56D2461A" w:rsidR="001F5211" w:rsidRDefault="001F5211" w:rsidP="001F5211">
      <w:pPr>
        <w:rPr>
          <w:rFonts w:ascii="Garamond" w:hAnsi="Garamond"/>
          <w:i/>
          <w:sz w:val="24"/>
          <w:szCs w:val="24"/>
        </w:rPr>
      </w:pPr>
      <w:r w:rsidRPr="008B0E97">
        <w:rPr>
          <w:rFonts w:ascii="Garamond" w:hAnsi="Garamond"/>
          <w:i/>
          <w:sz w:val="24"/>
          <w:szCs w:val="24"/>
        </w:rPr>
        <w:t>8.1 External Documents The following external documents support this practice:</w:t>
      </w:r>
    </w:p>
    <w:p w14:paraId="5BD843C3" w14:textId="00260900" w:rsidR="00707022" w:rsidRDefault="00707022" w:rsidP="001F5211">
      <w:pPr>
        <w:rPr>
          <w:rFonts w:ascii="Garamond" w:hAnsi="Garamond"/>
          <w:i/>
          <w:sz w:val="24"/>
          <w:szCs w:val="24"/>
        </w:rPr>
      </w:pPr>
      <w:r>
        <w:rPr>
          <w:rFonts w:ascii="Garamond" w:hAnsi="Garamond"/>
          <w:i/>
          <w:sz w:val="24"/>
          <w:szCs w:val="24"/>
        </w:rPr>
        <w:t>WHO</w:t>
      </w:r>
    </w:p>
    <w:p w14:paraId="4E33E585" w14:textId="69C42BC6" w:rsidR="00707022" w:rsidRDefault="00707022" w:rsidP="001F5211">
      <w:pPr>
        <w:rPr>
          <w:rFonts w:ascii="Garamond" w:hAnsi="Garamond"/>
          <w:i/>
          <w:sz w:val="24"/>
          <w:szCs w:val="24"/>
        </w:rPr>
      </w:pPr>
      <w:r>
        <w:rPr>
          <w:rFonts w:ascii="Garamond" w:hAnsi="Garamond"/>
          <w:i/>
          <w:sz w:val="24"/>
          <w:szCs w:val="24"/>
        </w:rPr>
        <w:t xml:space="preserve">Public Health Agency </w:t>
      </w:r>
      <w:r w:rsidR="00D81DE3">
        <w:rPr>
          <w:rFonts w:ascii="Garamond" w:hAnsi="Garamond"/>
          <w:i/>
          <w:sz w:val="24"/>
          <w:szCs w:val="24"/>
        </w:rPr>
        <w:t>of Canada</w:t>
      </w:r>
    </w:p>
    <w:p w14:paraId="25D02A8A" w14:textId="045352C4" w:rsidR="005123B4" w:rsidRDefault="00425F51" w:rsidP="001F5211">
      <w:pPr>
        <w:rPr>
          <w:rFonts w:ascii="Garamond" w:hAnsi="Garamond"/>
          <w:i/>
          <w:sz w:val="24"/>
          <w:szCs w:val="24"/>
        </w:rPr>
      </w:pPr>
      <w:hyperlink r:id="rId7" w:history="1">
        <w:r w:rsidR="00A200A4" w:rsidRPr="001C4041">
          <w:rPr>
            <w:rStyle w:val="Hyperlink"/>
            <w:rFonts w:ascii="Garamond" w:hAnsi="Garamond"/>
            <w:i/>
            <w:sz w:val="24"/>
            <w:szCs w:val="24"/>
          </w:rPr>
          <w:t>http://employment.alberta.ca/documents/WHS/WHS-PUB_PE002.pdf</w:t>
        </w:r>
      </w:hyperlink>
    </w:p>
    <w:p w14:paraId="0D37F360" w14:textId="31B82163" w:rsidR="00A200A4" w:rsidRDefault="00425F51" w:rsidP="001F5211">
      <w:pPr>
        <w:rPr>
          <w:rFonts w:ascii="Garamond" w:hAnsi="Garamond"/>
          <w:i/>
          <w:sz w:val="24"/>
          <w:szCs w:val="24"/>
        </w:rPr>
      </w:pPr>
      <w:hyperlink r:id="rId8" w:history="1">
        <w:r w:rsidR="0073031E" w:rsidRPr="001C4041">
          <w:rPr>
            <w:rStyle w:val="Hyperlink"/>
            <w:rFonts w:ascii="Garamond" w:hAnsi="Garamond"/>
            <w:i/>
            <w:sz w:val="24"/>
            <w:szCs w:val="24"/>
          </w:rPr>
          <w:t>www.pandemicflu.gov/plan/businesschecklist.html</w:t>
        </w:r>
      </w:hyperlink>
    </w:p>
    <w:p w14:paraId="2821C738" w14:textId="4CFA2C16" w:rsidR="0073031E" w:rsidRDefault="00425F51" w:rsidP="001F5211">
      <w:pPr>
        <w:rPr>
          <w:rStyle w:val="Hyperlink"/>
          <w:rFonts w:ascii="Garamond" w:hAnsi="Garamond"/>
          <w:i/>
          <w:sz w:val="24"/>
          <w:szCs w:val="24"/>
        </w:rPr>
      </w:pPr>
      <w:hyperlink r:id="rId9" w:history="1">
        <w:r w:rsidR="00E40BC6" w:rsidRPr="001C4041">
          <w:rPr>
            <w:rStyle w:val="Hyperlink"/>
            <w:rFonts w:ascii="Garamond" w:hAnsi="Garamond"/>
            <w:i/>
            <w:sz w:val="24"/>
            <w:szCs w:val="24"/>
          </w:rPr>
          <w:t>www.health.alberta.ca</w:t>
        </w:r>
      </w:hyperlink>
    </w:p>
    <w:p w14:paraId="347A2BF3" w14:textId="40F7937D" w:rsidR="00CF6277" w:rsidRDefault="00425F51" w:rsidP="001F5211">
      <w:pPr>
        <w:rPr>
          <w:rFonts w:ascii="Garamond" w:hAnsi="Garamond"/>
          <w:i/>
          <w:sz w:val="24"/>
          <w:szCs w:val="24"/>
        </w:rPr>
      </w:pPr>
      <w:hyperlink r:id="rId10" w:history="1">
        <w:r w:rsidR="00CF6277" w:rsidRPr="00BC08F9">
          <w:rPr>
            <w:rStyle w:val="Hyperlink"/>
            <w:rFonts w:ascii="Garamond" w:hAnsi="Garamond"/>
            <w:i/>
            <w:sz w:val="24"/>
            <w:szCs w:val="24"/>
          </w:rPr>
          <w:t>www.alberta.ca/coronavirus-info-for-albertans.aspx</w:t>
        </w:r>
      </w:hyperlink>
      <w:r w:rsidR="00CF6277">
        <w:rPr>
          <w:rFonts w:ascii="Garamond" w:hAnsi="Garamond"/>
          <w:i/>
          <w:sz w:val="24"/>
          <w:szCs w:val="24"/>
        </w:rPr>
        <w:t xml:space="preserve"> </w:t>
      </w:r>
    </w:p>
    <w:p w14:paraId="0CFDE09B" w14:textId="0FBC28C0" w:rsidR="00E40BC6" w:rsidRPr="008B0E97" w:rsidRDefault="00425F51" w:rsidP="001F5211">
      <w:pPr>
        <w:rPr>
          <w:rFonts w:ascii="Garamond" w:hAnsi="Garamond"/>
          <w:i/>
          <w:sz w:val="24"/>
          <w:szCs w:val="24"/>
        </w:rPr>
      </w:pPr>
      <w:hyperlink r:id="rId11" w:history="1">
        <w:r w:rsidR="00112B59" w:rsidRPr="00BC08F9">
          <w:rPr>
            <w:rStyle w:val="Hyperlink"/>
            <w:rFonts w:ascii="Garamond" w:hAnsi="Garamond"/>
            <w:i/>
            <w:sz w:val="24"/>
            <w:szCs w:val="24"/>
          </w:rPr>
          <w:t>www.ccohs.ca/pandemic/tools.html</w:t>
        </w:r>
      </w:hyperlink>
      <w:r w:rsidR="00112B59">
        <w:rPr>
          <w:rFonts w:ascii="Garamond" w:hAnsi="Garamond"/>
          <w:i/>
          <w:sz w:val="24"/>
          <w:szCs w:val="24"/>
        </w:rPr>
        <w:t xml:space="preserve"> </w:t>
      </w:r>
    </w:p>
    <w:p w14:paraId="461C7261" w14:textId="77777777" w:rsidR="00490CE4" w:rsidRDefault="00490CE4" w:rsidP="00112B59">
      <w:pPr>
        <w:rPr>
          <w:rFonts w:ascii="Garamond" w:hAnsi="Garamond"/>
          <w:b/>
          <w:color w:val="FF0000"/>
          <w:sz w:val="40"/>
          <w:szCs w:val="40"/>
          <w:highlight w:val="lightGray"/>
          <w:u w:val="single"/>
        </w:rPr>
      </w:pPr>
    </w:p>
    <w:p w14:paraId="21FD29DE" w14:textId="77777777" w:rsidR="00490CE4" w:rsidRDefault="00490CE4" w:rsidP="0047255F">
      <w:pPr>
        <w:jc w:val="center"/>
        <w:rPr>
          <w:rFonts w:ascii="Garamond" w:hAnsi="Garamond"/>
          <w:b/>
          <w:color w:val="FF0000"/>
          <w:sz w:val="40"/>
          <w:szCs w:val="40"/>
          <w:highlight w:val="lightGray"/>
          <w:u w:val="single"/>
        </w:rPr>
      </w:pPr>
    </w:p>
    <w:p w14:paraId="7D9E8F46" w14:textId="2B60E95B" w:rsidR="00490CE4" w:rsidRDefault="00490CE4" w:rsidP="0047255F">
      <w:pPr>
        <w:jc w:val="center"/>
        <w:rPr>
          <w:rFonts w:ascii="Garamond" w:hAnsi="Garamond"/>
          <w:b/>
          <w:color w:val="FF0000"/>
          <w:sz w:val="40"/>
          <w:szCs w:val="40"/>
          <w:highlight w:val="lightGray"/>
          <w:u w:val="single"/>
        </w:rPr>
      </w:pPr>
    </w:p>
    <w:p w14:paraId="3FE51CE1" w14:textId="77777777" w:rsidR="0066452B" w:rsidRDefault="0066452B" w:rsidP="0047255F">
      <w:pPr>
        <w:jc w:val="center"/>
        <w:rPr>
          <w:rFonts w:ascii="Garamond" w:hAnsi="Garamond"/>
          <w:b/>
          <w:color w:val="FF0000"/>
          <w:sz w:val="40"/>
          <w:szCs w:val="40"/>
          <w:highlight w:val="lightGray"/>
          <w:u w:val="single"/>
        </w:rPr>
      </w:pPr>
    </w:p>
    <w:p w14:paraId="04E4EC60" w14:textId="7720E825" w:rsidR="0034236F" w:rsidRDefault="0034236F" w:rsidP="0034236F">
      <w:pPr>
        <w:rPr>
          <w:rFonts w:ascii="Garamond" w:hAnsi="Garamond"/>
          <w:sz w:val="24"/>
          <w:szCs w:val="24"/>
        </w:rPr>
      </w:pPr>
      <w:r w:rsidRPr="0034236F">
        <w:rPr>
          <w:rFonts w:ascii="Garamond" w:hAnsi="Garamond"/>
          <w:sz w:val="24"/>
          <w:szCs w:val="24"/>
        </w:rPr>
        <w:t>.</w:t>
      </w:r>
    </w:p>
    <w:p w14:paraId="32D2B0BD" w14:textId="77777777" w:rsidR="008B0E97" w:rsidRDefault="008B0E97" w:rsidP="00351232">
      <w:pPr>
        <w:rPr>
          <w:rFonts w:ascii="Garamond" w:hAnsi="Garamond"/>
          <w:sz w:val="24"/>
          <w:szCs w:val="24"/>
        </w:rPr>
      </w:pPr>
    </w:p>
    <w:p w14:paraId="549C0DE2" w14:textId="77777777" w:rsidR="0047255F" w:rsidRDefault="0047255F" w:rsidP="005B0ADA">
      <w:pPr>
        <w:jc w:val="center"/>
        <w:rPr>
          <w:rFonts w:ascii="Garamond" w:hAnsi="Garamond"/>
          <w:b/>
          <w:color w:val="FF0000"/>
          <w:sz w:val="40"/>
          <w:szCs w:val="40"/>
          <w:highlight w:val="lightGray"/>
          <w:u w:val="single"/>
        </w:rPr>
      </w:pPr>
    </w:p>
    <w:p w14:paraId="40D76635" w14:textId="77777777" w:rsidR="0047255F" w:rsidRDefault="0047255F" w:rsidP="005B0ADA">
      <w:pPr>
        <w:jc w:val="center"/>
        <w:rPr>
          <w:rFonts w:ascii="Garamond" w:hAnsi="Garamond"/>
          <w:b/>
          <w:color w:val="FF0000"/>
          <w:sz w:val="40"/>
          <w:szCs w:val="40"/>
          <w:highlight w:val="lightGray"/>
          <w:u w:val="single"/>
        </w:rPr>
      </w:pPr>
    </w:p>
    <w:p w14:paraId="0FF6E45D" w14:textId="77777777" w:rsidR="0047255F" w:rsidRDefault="0047255F" w:rsidP="005B0ADA">
      <w:pPr>
        <w:jc w:val="center"/>
        <w:rPr>
          <w:rFonts w:ascii="Garamond" w:hAnsi="Garamond"/>
          <w:b/>
          <w:color w:val="FF0000"/>
          <w:sz w:val="40"/>
          <w:szCs w:val="40"/>
          <w:highlight w:val="lightGray"/>
          <w:u w:val="single"/>
        </w:rPr>
      </w:pPr>
    </w:p>
    <w:p w14:paraId="552B5F9A" w14:textId="77777777" w:rsidR="0047255F" w:rsidRDefault="0047255F" w:rsidP="005B0ADA">
      <w:pPr>
        <w:jc w:val="center"/>
        <w:rPr>
          <w:rFonts w:ascii="Garamond" w:hAnsi="Garamond"/>
          <w:b/>
          <w:color w:val="FF0000"/>
          <w:sz w:val="40"/>
          <w:szCs w:val="40"/>
          <w:highlight w:val="lightGray"/>
          <w:u w:val="single"/>
        </w:rPr>
      </w:pPr>
    </w:p>
    <w:p w14:paraId="14B89C9D" w14:textId="77777777" w:rsidR="0047255F" w:rsidRDefault="0047255F" w:rsidP="005B0ADA">
      <w:pPr>
        <w:jc w:val="center"/>
        <w:rPr>
          <w:rFonts w:ascii="Garamond" w:hAnsi="Garamond"/>
          <w:b/>
          <w:color w:val="FF0000"/>
          <w:sz w:val="40"/>
          <w:szCs w:val="40"/>
          <w:highlight w:val="lightGray"/>
          <w:u w:val="single"/>
        </w:rPr>
      </w:pPr>
    </w:p>
    <w:p w14:paraId="4C20BFF8" w14:textId="77777777" w:rsidR="0047255F" w:rsidRDefault="0047255F" w:rsidP="005B0ADA">
      <w:pPr>
        <w:jc w:val="center"/>
        <w:rPr>
          <w:rFonts w:ascii="Garamond" w:hAnsi="Garamond"/>
          <w:b/>
          <w:color w:val="FF0000"/>
          <w:sz w:val="40"/>
          <w:szCs w:val="40"/>
          <w:highlight w:val="lightGray"/>
          <w:u w:val="single"/>
        </w:rPr>
      </w:pPr>
    </w:p>
    <w:p w14:paraId="5C08362F" w14:textId="77777777" w:rsidR="0047255F" w:rsidRDefault="0047255F" w:rsidP="005B0ADA">
      <w:pPr>
        <w:jc w:val="center"/>
        <w:rPr>
          <w:rFonts w:ascii="Garamond" w:hAnsi="Garamond"/>
          <w:b/>
          <w:color w:val="FF0000"/>
          <w:sz w:val="40"/>
          <w:szCs w:val="40"/>
          <w:highlight w:val="lightGray"/>
          <w:u w:val="single"/>
        </w:rPr>
      </w:pPr>
    </w:p>
    <w:p w14:paraId="05AE2D5A" w14:textId="77777777" w:rsidR="0047255F" w:rsidRDefault="0047255F" w:rsidP="005B0ADA">
      <w:pPr>
        <w:jc w:val="center"/>
        <w:rPr>
          <w:rFonts w:ascii="Garamond" w:hAnsi="Garamond"/>
          <w:b/>
          <w:color w:val="FF0000"/>
          <w:sz w:val="40"/>
          <w:szCs w:val="40"/>
          <w:highlight w:val="lightGray"/>
          <w:u w:val="single"/>
        </w:rPr>
      </w:pPr>
    </w:p>
    <w:p w14:paraId="74CE4461" w14:textId="77777777" w:rsidR="0047255F" w:rsidRDefault="0047255F" w:rsidP="005B0ADA">
      <w:pPr>
        <w:jc w:val="center"/>
        <w:rPr>
          <w:rFonts w:ascii="Garamond" w:hAnsi="Garamond"/>
          <w:b/>
          <w:color w:val="FF0000"/>
          <w:sz w:val="40"/>
          <w:szCs w:val="40"/>
          <w:highlight w:val="lightGray"/>
          <w:u w:val="single"/>
        </w:rPr>
      </w:pPr>
    </w:p>
    <w:p w14:paraId="44CFA778" w14:textId="77777777" w:rsidR="0047255F" w:rsidRDefault="0047255F" w:rsidP="005B0ADA">
      <w:pPr>
        <w:jc w:val="center"/>
        <w:rPr>
          <w:rFonts w:ascii="Garamond" w:hAnsi="Garamond"/>
          <w:b/>
          <w:color w:val="FF0000"/>
          <w:sz w:val="40"/>
          <w:szCs w:val="40"/>
          <w:highlight w:val="lightGray"/>
          <w:u w:val="single"/>
        </w:rPr>
      </w:pPr>
    </w:p>
    <w:p w14:paraId="789FC458" w14:textId="77777777" w:rsidR="0047255F" w:rsidRDefault="0047255F" w:rsidP="005B0ADA">
      <w:pPr>
        <w:jc w:val="center"/>
        <w:rPr>
          <w:rFonts w:ascii="Garamond" w:hAnsi="Garamond"/>
          <w:b/>
          <w:color w:val="FF0000"/>
          <w:sz w:val="40"/>
          <w:szCs w:val="40"/>
          <w:highlight w:val="lightGray"/>
          <w:u w:val="single"/>
        </w:rPr>
      </w:pPr>
    </w:p>
    <w:p w14:paraId="3BD03E40" w14:textId="77777777" w:rsidR="0047255F" w:rsidRDefault="0047255F" w:rsidP="005B0ADA">
      <w:pPr>
        <w:jc w:val="center"/>
        <w:rPr>
          <w:rFonts w:ascii="Garamond" w:hAnsi="Garamond"/>
          <w:b/>
          <w:color w:val="FF0000"/>
          <w:sz w:val="40"/>
          <w:szCs w:val="40"/>
          <w:highlight w:val="lightGray"/>
          <w:u w:val="single"/>
        </w:rPr>
      </w:pPr>
    </w:p>
    <w:p w14:paraId="3AF6B98A" w14:textId="77777777" w:rsidR="0047255F" w:rsidRDefault="0047255F" w:rsidP="005B0ADA">
      <w:pPr>
        <w:jc w:val="center"/>
        <w:rPr>
          <w:rFonts w:ascii="Garamond" w:hAnsi="Garamond"/>
          <w:b/>
          <w:color w:val="FF0000"/>
          <w:sz w:val="40"/>
          <w:szCs w:val="40"/>
          <w:highlight w:val="lightGray"/>
          <w:u w:val="single"/>
        </w:rPr>
      </w:pPr>
    </w:p>
    <w:p w14:paraId="69C4CD7B" w14:textId="77777777" w:rsidR="0047255F" w:rsidRDefault="0047255F" w:rsidP="005B0ADA">
      <w:pPr>
        <w:jc w:val="center"/>
        <w:rPr>
          <w:rFonts w:ascii="Garamond" w:hAnsi="Garamond"/>
          <w:b/>
          <w:color w:val="FF0000"/>
          <w:sz w:val="40"/>
          <w:szCs w:val="40"/>
          <w:highlight w:val="lightGray"/>
          <w:u w:val="single"/>
        </w:rPr>
      </w:pPr>
    </w:p>
    <w:p w14:paraId="53B6E599" w14:textId="77777777" w:rsidR="0047255F" w:rsidRDefault="0047255F" w:rsidP="000C12A9">
      <w:pPr>
        <w:rPr>
          <w:rFonts w:ascii="Garamond" w:hAnsi="Garamond"/>
          <w:b/>
          <w:color w:val="FF0000"/>
          <w:sz w:val="40"/>
          <w:szCs w:val="40"/>
          <w:highlight w:val="lightGray"/>
          <w:u w:val="single"/>
        </w:rPr>
      </w:pPr>
    </w:p>
    <w:p w14:paraId="22AF3B82" w14:textId="01AC8D57" w:rsidR="009B5C09" w:rsidRDefault="009B5C09" w:rsidP="005B0ADA">
      <w:pPr>
        <w:jc w:val="center"/>
        <w:rPr>
          <w:rFonts w:ascii="Garamond" w:hAnsi="Garamond"/>
          <w:b/>
          <w:color w:val="FF0000"/>
          <w:sz w:val="40"/>
          <w:szCs w:val="40"/>
          <w:highlight w:val="lightGray"/>
          <w:u w:val="single"/>
        </w:rPr>
      </w:pPr>
      <w:r>
        <w:rPr>
          <w:rFonts w:ascii="Garamond" w:hAnsi="Garamond"/>
          <w:b/>
          <w:color w:val="FF0000"/>
          <w:sz w:val="40"/>
          <w:szCs w:val="40"/>
          <w:highlight w:val="lightGray"/>
          <w:u w:val="single"/>
        </w:rPr>
        <w:t>Appendix B</w:t>
      </w:r>
    </w:p>
    <w:p w14:paraId="2AA2C311" w14:textId="24F12153" w:rsidR="005B0ADA" w:rsidRDefault="005B0ADA" w:rsidP="005B0ADA">
      <w:pPr>
        <w:jc w:val="center"/>
        <w:rPr>
          <w:rFonts w:ascii="Garamond" w:hAnsi="Garamond"/>
          <w:b/>
          <w:color w:val="FF0000"/>
          <w:sz w:val="40"/>
          <w:szCs w:val="40"/>
          <w:highlight w:val="lightGray"/>
          <w:u w:val="single"/>
        </w:rPr>
      </w:pPr>
      <w:r>
        <w:rPr>
          <w:rFonts w:ascii="Garamond" w:hAnsi="Garamond"/>
          <w:b/>
          <w:color w:val="FF0000"/>
          <w:sz w:val="40"/>
          <w:szCs w:val="40"/>
          <w:highlight w:val="lightGray"/>
          <w:u w:val="single"/>
        </w:rPr>
        <w:t xml:space="preserve">Benzene </w:t>
      </w:r>
      <w:r w:rsidRPr="00B425FF">
        <w:rPr>
          <w:rFonts w:ascii="Garamond" w:hAnsi="Garamond"/>
          <w:b/>
          <w:color w:val="FF0000"/>
          <w:sz w:val="40"/>
          <w:szCs w:val="40"/>
          <w:highlight w:val="lightGray"/>
          <w:u w:val="single"/>
        </w:rPr>
        <w:t>Detection P</w:t>
      </w:r>
      <w:r>
        <w:rPr>
          <w:rFonts w:ascii="Garamond" w:hAnsi="Garamond"/>
          <w:b/>
          <w:color w:val="FF0000"/>
          <w:sz w:val="40"/>
          <w:szCs w:val="40"/>
          <w:highlight w:val="lightGray"/>
          <w:u w:val="single"/>
        </w:rPr>
        <w:t>rocedure</w:t>
      </w:r>
    </w:p>
    <w:p w14:paraId="1C34BB2B" w14:textId="77777777" w:rsidR="005B0ADA" w:rsidRPr="005B0ADA" w:rsidRDefault="005B0ADA" w:rsidP="005B0ADA">
      <w:pPr>
        <w:rPr>
          <w:rFonts w:ascii="Garamond" w:hAnsi="Garamond"/>
          <w:sz w:val="24"/>
          <w:szCs w:val="24"/>
        </w:rPr>
      </w:pPr>
      <w:r w:rsidRPr="005B0ADA">
        <w:rPr>
          <w:rFonts w:ascii="Garamond" w:hAnsi="Garamond"/>
          <w:sz w:val="24"/>
          <w:szCs w:val="24"/>
        </w:rPr>
        <w:t xml:space="preserve">1 </w:t>
      </w:r>
      <w:r w:rsidRPr="005B0ADA">
        <w:rPr>
          <w:rFonts w:ascii="Garamond" w:hAnsi="Garamond"/>
          <w:b/>
          <w:sz w:val="24"/>
          <w:szCs w:val="24"/>
        </w:rPr>
        <w:t>Policy</w:t>
      </w:r>
    </w:p>
    <w:p w14:paraId="2DFD2E66" w14:textId="062D2607" w:rsidR="005B0ADA" w:rsidRPr="005B0ADA" w:rsidRDefault="005B0ADA" w:rsidP="005B0ADA">
      <w:pPr>
        <w:rPr>
          <w:rFonts w:ascii="Garamond" w:hAnsi="Garamond"/>
          <w:sz w:val="24"/>
          <w:szCs w:val="24"/>
        </w:rPr>
      </w:pPr>
      <w:r w:rsidRPr="005B0ADA">
        <w:rPr>
          <w:rFonts w:ascii="Garamond" w:hAnsi="Garamond"/>
          <w:sz w:val="24"/>
          <w:szCs w:val="24"/>
        </w:rPr>
        <w:t xml:space="preserve">1.1. All Safety First Muirhead’s Ltd. employees/contractors must follow Safety First procedure for </w:t>
      </w:r>
      <w:r>
        <w:rPr>
          <w:rFonts w:ascii="Garamond" w:hAnsi="Garamond"/>
          <w:sz w:val="24"/>
          <w:szCs w:val="24"/>
        </w:rPr>
        <w:t xml:space="preserve">Benzene </w:t>
      </w:r>
      <w:r w:rsidRPr="005B0ADA">
        <w:rPr>
          <w:rFonts w:ascii="Garamond" w:hAnsi="Garamond"/>
          <w:sz w:val="24"/>
          <w:szCs w:val="24"/>
        </w:rPr>
        <w:t xml:space="preserve">testing during any integrity breaks where </w:t>
      </w:r>
      <w:r w:rsidR="00877E00">
        <w:rPr>
          <w:rFonts w:ascii="Garamond" w:hAnsi="Garamond"/>
          <w:sz w:val="24"/>
          <w:szCs w:val="24"/>
        </w:rPr>
        <w:t>benzene</w:t>
      </w:r>
      <w:r w:rsidRPr="005B0ADA">
        <w:rPr>
          <w:rFonts w:ascii="Garamond" w:hAnsi="Garamond"/>
          <w:sz w:val="24"/>
          <w:szCs w:val="24"/>
        </w:rPr>
        <w:t xml:space="preserve"> may be present that could be harmful or alter atmospheric conditions.</w:t>
      </w:r>
    </w:p>
    <w:p w14:paraId="64E9C75C" w14:textId="77777777" w:rsidR="005B0ADA" w:rsidRPr="005B0ADA" w:rsidRDefault="005B0ADA" w:rsidP="005B0ADA">
      <w:pPr>
        <w:spacing w:after="0"/>
        <w:rPr>
          <w:rFonts w:ascii="Garamond" w:hAnsi="Garamond"/>
          <w:b/>
          <w:sz w:val="24"/>
          <w:szCs w:val="24"/>
        </w:rPr>
      </w:pPr>
      <w:r w:rsidRPr="005B0ADA">
        <w:rPr>
          <w:rFonts w:ascii="Garamond" w:hAnsi="Garamond"/>
          <w:sz w:val="24"/>
          <w:szCs w:val="24"/>
        </w:rPr>
        <w:t xml:space="preserve">2 </w:t>
      </w:r>
      <w:r w:rsidRPr="005B0ADA">
        <w:rPr>
          <w:rFonts w:ascii="Garamond" w:hAnsi="Garamond"/>
          <w:b/>
          <w:sz w:val="24"/>
          <w:szCs w:val="24"/>
        </w:rPr>
        <w:t xml:space="preserve">Equipment </w:t>
      </w:r>
    </w:p>
    <w:p w14:paraId="7791F91F" w14:textId="77777777" w:rsidR="005B0ADA" w:rsidRPr="005B0ADA" w:rsidRDefault="005B0ADA" w:rsidP="005B0ADA">
      <w:pPr>
        <w:spacing w:after="0"/>
        <w:rPr>
          <w:rFonts w:ascii="Garamond" w:hAnsi="Garamond"/>
          <w:sz w:val="24"/>
          <w:szCs w:val="24"/>
        </w:rPr>
      </w:pPr>
    </w:p>
    <w:p w14:paraId="360F1F43" w14:textId="77777777" w:rsidR="005B0ADA" w:rsidRPr="005B0ADA" w:rsidRDefault="005B0ADA" w:rsidP="005B0ADA">
      <w:pPr>
        <w:spacing w:after="0"/>
        <w:rPr>
          <w:rFonts w:ascii="Garamond" w:hAnsi="Garamond"/>
          <w:sz w:val="24"/>
          <w:szCs w:val="24"/>
        </w:rPr>
      </w:pPr>
      <w:r w:rsidRPr="005B0ADA">
        <w:rPr>
          <w:rFonts w:ascii="Garamond" w:hAnsi="Garamond"/>
          <w:sz w:val="24"/>
          <w:szCs w:val="24"/>
        </w:rPr>
        <w:t>2.2. Possible Equipment required:</w:t>
      </w:r>
    </w:p>
    <w:p w14:paraId="7D2F10B2" w14:textId="77777777" w:rsidR="005B0ADA" w:rsidRPr="005B0ADA" w:rsidRDefault="005B0ADA" w:rsidP="005B0ADA">
      <w:pPr>
        <w:spacing w:after="0"/>
        <w:rPr>
          <w:rFonts w:ascii="Garamond" w:hAnsi="Garamond"/>
          <w:sz w:val="24"/>
          <w:szCs w:val="24"/>
        </w:rPr>
      </w:pPr>
    </w:p>
    <w:p w14:paraId="11A0882F" w14:textId="77777777" w:rsidR="005B0ADA" w:rsidRPr="005B0ADA" w:rsidRDefault="005B0ADA" w:rsidP="005B0ADA">
      <w:pPr>
        <w:numPr>
          <w:ilvl w:val="0"/>
          <w:numId w:val="40"/>
        </w:numPr>
        <w:spacing w:after="0"/>
        <w:contextualSpacing/>
        <w:rPr>
          <w:rFonts w:ascii="Garamond" w:hAnsi="Garamond"/>
          <w:sz w:val="24"/>
          <w:szCs w:val="24"/>
        </w:rPr>
      </w:pPr>
      <w:r w:rsidRPr="005B0ADA">
        <w:rPr>
          <w:rFonts w:ascii="Garamond" w:hAnsi="Garamond"/>
          <w:sz w:val="24"/>
          <w:szCs w:val="24"/>
        </w:rPr>
        <w:t xml:space="preserve">SCBA/ SABA for gas tester </w:t>
      </w:r>
    </w:p>
    <w:p w14:paraId="56952EF1" w14:textId="77777777" w:rsidR="005B0ADA" w:rsidRPr="005B0ADA" w:rsidRDefault="005B0ADA" w:rsidP="005B0ADA">
      <w:pPr>
        <w:numPr>
          <w:ilvl w:val="0"/>
          <w:numId w:val="40"/>
        </w:numPr>
        <w:spacing w:after="0"/>
        <w:contextualSpacing/>
        <w:rPr>
          <w:rFonts w:ascii="Garamond" w:hAnsi="Garamond"/>
          <w:sz w:val="24"/>
          <w:szCs w:val="24"/>
        </w:rPr>
      </w:pPr>
      <w:r w:rsidRPr="005B0ADA">
        <w:rPr>
          <w:rFonts w:ascii="Garamond" w:hAnsi="Garamond"/>
          <w:sz w:val="24"/>
          <w:szCs w:val="24"/>
        </w:rPr>
        <w:t xml:space="preserve">SCBA for back up rescue personnel </w:t>
      </w:r>
    </w:p>
    <w:p w14:paraId="60CF3B10" w14:textId="0B33017E" w:rsidR="005B0ADA" w:rsidRDefault="005B0ADA" w:rsidP="005B0ADA">
      <w:pPr>
        <w:numPr>
          <w:ilvl w:val="0"/>
          <w:numId w:val="40"/>
        </w:numPr>
        <w:spacing w:after="0"/>
        <w:contextualSpacing/>
        <w:rPr>
          <w:rFonts w:ascii="Garamond" w:hAnsi="Garamond"/>
          <w:sz w:val="24"/>
          <w:szCs w:val="24"/>
        </w:rPr>
      </w:pPr>
      <w:r w:rsidRPr="005B0ADA">
        <w:rPr>
          <w:rFonts w:ascii="Garamond" w:hAnsi="Garamond"/>
          <w:sz w:val="24"/>
          <w:szCs w:val="24"/>
        </w:rPr>
        <w:t xml:space="preserve">Passive four head monitor </w:t>
      </w:r>
    </w:p>
    <w:p w14:paraId="3ECCE9DC" w14:textId="5160522C" w:rsidR="005B0ADA" w:rsidRPr="005B0ADA" w:rsidRDefault="005B0ADA" w:rsidP="005B0ADA">
      <w:pPr>
        <w:numPr>
          <w:ilvl w:val="0"/>
          <w:numId w:val="40"/>
        </w:numPr>
        <w:spacing w:after="0"/>
        <w:contextualSpacing/>
        <w:rPr>
          <w:rFonts w:ascii="Garamond" w:hAnsi="Garamond"/>
          <w:sz w:val="24"/>
          <w:szCs w:val="24"/>
        </w:rPr>
      </w:pPr>
      <w:r>
        <w:rPr>
          <w:rFonts w:ascii="Garamond" w:hAnsi="Garamond"/>
          <w:sz w:val="24"/>
          <w:szCs w:val="24"/>
        </w:rPr>
        <w:t>UltraRAE 3000</w:t>
      </w:r>
    </w:p>
    <w:p w14:paraId="0919BC24" w14:textId="16C00380" w:rsidR="005B0ADA" w:rsidRDefault="00877E00" w:rsidP="005B0ADA">
      <w:pPr>
        <w:numPr>
          <w:ilvl w:val="0"/>
          <w:numId w:val="40"/>
        </w:numPr>
        <w:spacing w:after="0"/>
        <w:contextualSpacing/>
        <w:rPr>
          <w:rFonts w:ascii="Garamond" w:hAnsi="Garamond"/>
          <w:sz w:val="24"/>
          <w:szCs w:val="24"/>
        </w:rPr>
      </w:pPr>
      <w:r>
        <w:rPr>
          <w:rFonts w:ascii="Garamond" w:hAnsi="Garamond"/>
          <w:sz w:val="24"/>
          <w:szCs w:val="24"/>
        </w:rPr>
        <w:t>Benzene</w:t>
      </w:r>
      <w:r w:rsidR="005B0ADA" w:rsidRPr="005B0ADA">
        <w:rPr>
          <w:rFonts w:ascii="Garamond" w:hAnsi="Garamond"/>
          <w:sz w:val="24"/>
          <w:szCs w:val="24"/>
        </w:rPr>
        <w:t xml:space="preserve"> tubes </w:t>
      </w:r>
    </w:p>
    <w:p w14:paraId="46101E32" w14:textId="5F5314D9" w:rsidR="005B0ADA" w:rsidRDefault="005B0ADA" w:rsidP="005B0ADA">
      <w:pPr>
        <w:numPr>
          <w:ilvl w:val="0"/>
          <w:numId w:val="40"/>
        </w:numPr>
        <w:spacing w:after="0"/>
        <w:contextualSpacing/>
        <w:rPr>
          <w:rFonts w:ascii="Garamond" w:hAnsi="Garamond"/>
          <w:sz w:val="24"/>
          <w:szCs w:val="24"/>
        </w:rPr>
      </w:pPr>
      <w:r>
        <w:rPr>
          <w:rFonts w:ascii="Garamond" w:hAnsi="Garamond"/>
          <w:sz w:val="24"/>
          <w:szCs w:val="24"/>
        </w:rPr>
        <w:t xml:space="preserve">Benzene Case Equipped with Charging dock, Charcoal filter, Filters, Benzene tubes, PID Lamp Cleaning Kit, Calibration Certificate, UltraRAE300 Users Guide, </w:t>
      </w:r>
      <w:r w:rsidR="00877E00">
        <w:rPr>
          <w:rFonts w:ascii="Garamond" w:hAnsi="Garamond"/>
          <w:sz w:val="24"/>
          <w:szCs w:val="24"/>
        </w:rPr>
        <w:t>Safety First Benzene Code of Practice.</w:t>
      </w:r>
      <w:r>
        <w:rPr>
          <w:rFonts w:ascii="Garamond" w:hAnsi="Garamond"/>
          <w:sz w:val="24"/>
          <w:szCs w:val="24"/>
        </w:rPr>
        <w:t xml:space="preserve">  </w:t>
      </w:r>
    </w:p>
    <w:p w14:paraId="1153B063" w14:textId="362B22E8" w:rsidR="00877E00" w:rsidRPr="005B0ADA" w:rsidRDefault="00877E00" w:rsidP="005B0ADA">
      <w:pPr>
        <w:numPr>
          <w:ilvl w:val="0"/>
          <w:numId w:val="40"/>
        </w:numPr>
        <w:spacing w:after="0"/>
        <w:contextualSpacing/>
        <w:rPr>
          <w:rFonts w:ascii="Garamond" w:hAnsi="Garamond"/>
          <w:sz w:val="24"/>
          <w:szCs w:val="24"/>
        </w:rPr>
      </w:pPr>
      <w:r>
        <w:rPr>
          <w:rFonts w:ascii="Garamond" w:hAnsi="Garamond"/>
          <w:sz w:val="24"/>
          <w:szCs w:val="24"/>
        </w:rPr>
        <w:t>Benzene Calibration Cylinder</w:t>
      </w:r>
    </w:p>
    <w:p w14:paraId="3B537710" w14:textId="77777777" w:rsidR="005B0ADA" w:rsidRPr="005B0ADA" w:rsidRDefault="005B0ADA" w:rsidP="005B0ADA">
      <w:pPr>
        <w:spacing w:after="0"/>
        <w:rPr>
          <w:rFonts w:ascii="Garamond" w:hAnsi="Garamond"/>
          <w:sz w:val="24"/>
          <w:szCs w:val="24"/>
        </w:rPr>
      </w:pPr>
    </w:p>
    <w:p w14:paraId="0C0B6D51" w14:textId="171C8822" w:rsidR="005B0ADA" w:rsidRPr="004A4019" w:rsidRDefault="005B0ADA" w:rsidP="005B0ADA">
      <w:pPr>
        <w:rPr>
          <w:rFonts w:ascii="Garamond" w:hAnsi="Garamond"/>
          <w:b/>
          <w:sz w:val="24"/>
          <w:szCs w:val="24"/>
        </w:rPr>
      </w:pPr>
      <w:r w:rsidRPr="004A4019">
        <w:rPr>
          <w:rFonts w:ascii="Garamond" w:hAnsi="Garamond"/>
          <w:b/>
          <w:sz w:val="24"/>
          <w:szCs w:val="24"/>
        </w:rPr>
        <w:t>3 Procedure:</w:t>
      </w:r>
    </w:p>
    <w:p w14:paraId="3C9F4523" w14:textId="6D573035" w:rsidR="00877E00" w:rsidRDefault="00877E00" w:rsidP="005B0ADA">
      <w:pPr>
        <w:rPr>
          <w:rFonts w:ascii="Garamond" w:hAnsi="Garamond"/>
          <w:sz w:val="24"/>
          <w:szCs w:val="24"/>
        </w:rPr>
      </w:pPr>
      <w:r w:rsidRPr="00877E00">
        <w:rPr>
          <w:rFonts w:ascii="Garamond" w:hAnsi="Garamond"/>
          <w:sz w:val="24"/>
          <w:szCs w:val="24"/>
        </w:rPr>
        <w:t xml:space="preserve">3.1 Calibration </w:t>
      </w:r>
    </w:p>
    <w:p w14:paraId="66C6DE61" w14:textId="0BD09BC9" w:rsidR="00877E00" w:rsidRDefault="00877E00" w:rsidP="005B0ADA">
      <w:pPr>
        <w:rPr>
          <w:rFonts w:ascii="Garamond" w:hAnsi="Garamond"/>
          <w:sz w:val="24"/>
          <w:szCs w:val="24"/>
        </w:rPr>
      </w:pPr>
      <w:r>
        <w:rPr>
          <w:rFonts w:ascii="Garamond" w:hAnsi="Garamond"/>
          <w:sz w:val="24"/>
          <w:szCs w:val="24"/>
        </w:rPr>
        <w:t>The UltraRAE3000 must be calibrated before work commences</w:t>
      </w:r>
      <w:r w:rsidR="008A0075" w:rsidRPr="008A0075">
        <w:rPr>
          <w:rFonts w:ascii="Garamond" w:hAnsi="Garamond"/>
          <w:sz w:val="24"/>
          <w:szCs w:val="24"/>
        </w:rPr>
        <w:t xml:space="preserve"> </w:t>
      </w:r>
      <w:r w:rsidR="008A0075">
        <w:rPr>
          <w:rFonts w:ascii="Garamond" w:hAnsi="Garamond"/>
          <w:sz w:val="24"/>
          <w:szCs w:val="24"/>
        </w:rPr>
        <w:t>as per manufactures specifications refer to page</w:t>
      </w:r>
      <w:r w:rsidR="004A4019">
        <w:rPr>
          <w:rFonts w:ascii="Garamond" w:hAnsi="Garamond"/>
          <w:sz w:val="24"/>
          <w:szCs w:val="24"/>
        </w:rPr>
        <w:t>.</w:t>
      </w:r>
      <w:r w:rsidR="008A0075">
        <w:rPr>
          <w:rFonts w:ascii="Garamond" w:hAnsi="Garamond"/>
          <w:sz w:val="24"/>
          <w:szCs w:val="24"/>
        </w:rPr>
        <w:t xml:space="preserve"> 45 (20.1) This must be performed </w:t>
      </w:r>
      <w:r>
        <w:rPr>
          <w:rFonts w:ascii="Garamond" w:hAnsi="Garamond"/>
          <w:sz w:val="24"/>
          <w:szCs w:val="24"/>
        </w:rPr>
        <w:t>at the Safety First</w:t>
      </w:r>
      <w:r w:rsidR="008A0075">
        <w:rPr>
          <w:rFonts w:ascii="Garamond" w:hAnsi="Garamond"/>
          <w:sz w:val="24"/>
          <w:szCs w:val="24"/>
        </w:rPr>
        <w:t xml:space="preserve"> Muirhead’s Ltd.</w:t>
      </w:r>
      <w:r>
        <w:rPr>
          <w:rFonts w:ascii="Garamond" w:hAnsi="Garamond"/>
          <w:sz w:val="24"/>
          <w:szCs w:val="24"/>
        </w:rPr>
        <w:t xml:space="preserve"> </w:t>
      </w:r>
      <w:r w:rsidR="008A0075">
        <w:rPr>
          <w:rFonts w:ascii="Garamond" w:hAnsi="Garamond"/>
          <w:sz w:val="24"/>
          <w:szCs w:val="24"/>
        </w:rPr>
        <w:t>s</w:t>
      </w:r>
      <w:r>
        <w:rPr>
          <w:rFonts w:ascii="Garamond" w:hAnsi="Garamond"/>
          <w:sz w:val="24"/>
          <w:szCs w:val="24"/>
        </w:rPr>
        <w:t>hop prior to leaving to site in</w:t>
      </w:r>
      <w:r w:rsidR="00E41A1F">
        <w:rPr>
          <w:rFonts w:ascii="Garamond" w:hAnsi="Garamond"/>
          <w:sz w:val="24"/>
          <w:szCs w:val="24"/>
        </w:rPr>
        <w:t xml:space="preserve"> </w:t>
      </w:r>
      <w:r>
        <w:rPr>
          <w:rFonts w:ascii="Garamond" w:hAnsi="Garamond"/>
          <w:sz w:val="24"/>
          <w:szCs w:val="24"/>
        </w:rPr>
        <w:t>case system fails</w:t>
      </w:r>
      <w:r w:rsidR="008A0075">
        <w:rPr>
          <w:rFonts w:ascii="Garamond" w:hAnsi="Garamond"/>
          <w:sz w:val="24"/>
          <w:szCs w:val="24"/>
        </w:rPr>
        <w:t xml:space="preserve">. </w:t>
      </w:r>
    </w:p>
    <w:p w14:paraId="44E161C2" w14:textId="291D6C80" w:rsidR="00877E00" w:rsidRDefault="00877E00" w:rsidP="005B0ADA">
      <w:pPr>
        <w:rPr>
          <w:rFonts w:ascii="Garamond" w:hAnsi="Garamond"/>
          <w:sz w:val="24"/>
          <w:szCs w:val="24"/>
        </w:rPr>
      </w:pPr>
      <w:r>
        <w:rPr>
          <w:rFonts w:ascii="Garamond" w:hAnsi="Garamond"/>
          <w:sz w:val="24"/>
          <w:szCs w:val="24"/>
        </w:rPr>
        <w:t xml:space="preserve">The UltraRAE3000 must be calibrated weekly if on a continues job this can either be done on the jobsite or at the Safety First </w:t>
      </w:r>
      <w:r w:rsidR="008A0075">
        <w:rPr>
          <w:rFonts w:ascii="Garamond" w:hAnsi="Garamond"/>
          <w:sz w:val="24"/>
          <w:szCs w:val="24"/>
        </w:rPr>
        <w:t>Muirhead’s Ltd s</w:t>
      </w:r>
      <w:r>
        <w:rPr>
          <w:rFonts w:ascii="Garamond" w:hAnsi="Garamond"/>
          <w:sz w:val="24"/>
          <w:szCs w:val="24"/>
        </w:rPr>
        <w:t xml:space="preserve">hop. </w:t>
      </w:r>
    </w:p>
    <w:p w14:paraId="3F35DDF3" w14:textId="6F83278A" w:rsidR="00877E00" w:rsidRDefault="00877E00" w:rsidP="005B0ADA">
      <w:pPr>
        <w:rPr>
          <w:rFonts w:ascii="Garamond" w:hAnsi="Garamond"/>
          <w:sz w:val="24"/>
          <w:szCs w:val="24"/>
        </w:rPr>
      </w:pPr>
      <w:r>
        <w:rPr>
          <w:rFonts w:ascii="Garamond" w:hAnsi="Garamond"/>
          <w:sz w:val="24"/>
          <w:szCs w:val="24"/>
        </w:rPr>
        <w:t xml:space="preserve">4.1 Zeroing </w:t>
      </w:r>
    </w:p>
    <w:p w14:paraId="37D1B1BE" w14:textId="44702F7F" w:rsidR="008A0075" w:rsidRPr="005B0ADA" w:rsidRDefault="00877E00" w:rsidP="005B0ADA">
      <w:pPr>
        <w:rPr>
          <w:rFonts w:ascii="Garamond" w:hAnsi="Garamond"/>
          <w:sz w:val="24"/>
          <w:szCs w:val="24"/>
        </w:rPr>
      </w:pPr>
      <w:r>
        <w:rPr>
          <w:rFonts w:ascii="Garamond" w:hAnsi="Garamond"/>
          <w:sz w:val="24"/>
          <w:szCs w:val="24"/>
        </w:rPr>
        <w:t>The UltraRAE300 must be Zeroed every working day onsite</w:t>
      </w:r>
      <w:r w:rsidR="008A0075">
        <w:rPr>
          <w:rFonts w:ascii="Garamond" w:hAnsi="Garamond"/>
          <w:sz w:val="24"/>
          <w:szCs w:val="24"/>
        </w:rPr>
        <w:t xml:space="preserve"> as per manufactures specifications refer to page</w:t>
      </w:r>
      <w:r w:rsidR="004A4019">
        <w:rPr>
          <w:rFonts w:ascii="Garamond" w:hAnsi="Garamond"/>
          <w:sz w:val="24"/>
          <w:szCs w:val="24"/>
        </w:rPr>
        <w:t>.</w:t>
      </w:r>
      <w:r w:rsidR="008A0075">
        <w:rPr>
          <w:rFonts w:ascii="Garamond" w:hAnsi="Garamond"/>
          <w:sz w:val="24"/>
          <w:szCs w:val="24"/>
        </w:rPr>
        <w:t xml:space="preserve"> 55 (22.2)</w:t>
      </w:r>
    </w:p>
    <w:p w14:paraId="78035CFF" w14:textId="330A63B4" w:rsidR="00351232" w:rsidRDefault="008A0075" w:rsidP="005B0ADA">
      <w:pPr>
        <w:rPr>
          <w:rFonts w:ascii="Garamond" w:hAnsi="Garamond"/>
          <w:sz w:val="24"/>
          <w:szCs w:val="24"/>
        </w:rPr>
      </w:pPr>
      <w:r>
        <w:rPr>
          <w:rFonts w:ascii="Garamond" w:hAnsi="Garamond"/>
          <w:b/>
          <w:sz w:val="24"/>
          <w:szCs w:val="24"/>
        </w:rPr>
        <w:t xml:space="preserve">4.2 </w:t>
      </w:r>
      <w:r>
        <w:rPr>
          <w:rFonts w:ascii="Garamond" w:hAnsi="Garamond"/>
          <w:sz w:val="24"/>
          <w:szCs w:val="24"/>
        </w:rPr>
        <w:t>R</w:t>
      </w:r>
      <w:r w:rsidR="00351232">
        <w:rPr>
          <w:rFonts w:ascii="Garamond" w:hAnsi="Garamond"/>
          <w:sz w:val="24"/>
          <w:szCs w:val="24"/>
        </w:rPr>
        <w:t xml:space="preserve">AE-SEP Tubes </w:t>
      </w:r>
    </w:p>
    <w:p w14:paraId="309FC86F" w14:textId="36E6BF57" w:rsidR="00351232" w:rsidRPr="008A0075" w:rsidRDefault="00351232" w:rsidP="005B0ADA">
      <w:pPr>
        <w:rPr>
          <w:rFonts w:ascii="Garamond" w:hAnsi="Garamond"/>
          <w:sz w:val="24"/>
          <w:szCs w:val="24"/>
        </w:rPr>
      </w:pPr>
      <w:r>
        <w:rPr>
          <w:rFonts w:ascii="Garamond" w:hAnsi="Garamond"/>
          <w:sz w:val="24"/>
          <w:szCs w:val="24"/>
        </w:rPr>
        <w:lastRenderedPageBreak/>
        <w:t xml:space="preserve">Representative to read the back of the tube container prior to using. </w:t>
      </w:r>
    </w:p>
    <w:p w14:paraId="64EF170F" w14:textId="038AAEB2" w:rsidR="005B0ADA" w:rsidRPr="005B0ADA" w:rsidRDefault="0047255F" w:rsidP="005B0ADA">
      <w:pPr>
        <w:rPr>
          <w:rFonts w:ascii="Garamond" w:hAnsi="Garamond"/>
          <w:sz w:val="24"/>
          <w:szCs w:val="24"/>
        </w:rPr>
      </w:pPr>
      <w:r>
        <w:rPr>
          <w:rFonts w:ascii="Garamond" w:hAnsi="Garamond"/>
          <w:b/>
          <w:sz w:val="24"/>
          <w:szCs w:val="24"/>
        </w:rPr>
        <w:t xml:space="preserve">5.0 </w:t>
      </w:r>
      <w:r w:rsidR="005B0ADA" w:rsidRPr="005B0ADA">
        <w:rPr>
          <w:rFonts w:ascii="Garamond" w:hAnsi="Garamond"/>
          <w:b/>
          <w:sz w:val="24"/>
          <w:szCs w:val="24"/>
        </w:rPr>
        <w:t xml:space="preserve">To complete initial </w:t>
      </w:r>
      <w:r w:rsidR="00877E00">
        <w:rPr>
          <w:rFonts w:ascii="Garamond" w:hAnsi="Garamond"/>
          <w:b/>
          <w:sz w:val="24"/>
          <w:szCs w:val="24"/>
        </w:rPr>
        <w:t>benzene</w:t>
      </w:r>
      <w:r w:rsidR="005B0ADA" w:rsidRPr="005B0ADA">
        <w:rPr>
          <w:rFonts w:ascii="Garamond" w:hAnsi="Garamond"/>
          <w:b/>
          <w:sz w:val="24"/>
          <w:szCs w:val="24"/>
        </w:rPr>
        <w:t xml:space="preserve"> test</w:t>
      </w:r>
      <w:r w:rsidR="005B0ADA" w:rsidRPr="005B0ADA">
        <w:rPr>
          <w:rFonts w:ascii="Garamond" w:hAnsi="Garamond"/>
          <w:sz w:val="24"/>
          <w:szCs w:val="24"/>
        </w:rPr>
        <w:t>:</w:t>
      </w:r>
    </w:p>
    <w:p w14:paraId="34EDFA79" w14:textId="5BE2FA5D" w:rsidR="009B5C09" w:rsidRDefault="009B5C09" w:rsidP="005B0ADA">
      <w:pPr>
        <w:numPr>
          <w:ilvl w:val="0"/>
          <w:numId w:val="39"/>
        </w:numPr>
        <w:contextualSpacing/>
        <w:rPr>
          <w:rFonts w:ascii="Garamond" w:hAnsi="Garamond"/>
          <w:sz w:val="24"/>
          <w:szCs w:val="24"/>
        </w:rPr>
      </w:pPr>
      <w:r>
        <w:rPr>
          <w:rFonts w:ascii="Garamond" w:hAnsi="Garamond"/>
          <w:sz w:val="24"/>
          <w:szCs w:val="24"/>
        </w:rPr>
        <w:t xml:space="preserve">Confirm calibration is done </w:t>
      </w:r>
    </w:p>
    <w:p w14:paraId="2DABA6F1" w14:textId="13D63CEF" w:rsidR="0047255F" w:rsidRDefault="0047255F" w:rsidP="005B0ADA">
      <w:pPr>
        <w:numPr>
          <w:ilvl w:val="0"/>
          <w:numId w:val="39"/>
        </w:numPr>
        <w:contextualSpacing/>
        <w:rPr>
          <w:rFonts w:ascii="Garamond" w:hAnsi="Garamond"/>
          <w:sz w:val="24"/>
          <w:szCs w:val="24"/>
        </w:rPr>
      </w:pPr>
      <w:r>
        <w:rPr>
          <w:rFonts w:ascii="Garamond" w:hAnsi="Garamond"/>
          <w:sz w:val="24"/>
          <w:szCs w:val="24"/>
        </w:rPr>
        <w:t xml:space="preserve">Place tube in monitor </w:t>
      </w:r>
    </w:p>
    <w:p w14:paraId="435489CB" w14:textId="2EEF7F28" w:rsidR="005B0ADA" w:rsidRPr="005B0ADA" w:rsidRDefault="005B0ADA" w:rsidP="005B0ADA">
      <w:pPr>
        <w:numPr>
          <w:ilvl w:val="0"/>
          <w:numId w:val="39"/>
        </w:numPr>
        <w:contextualSpacing/>
        <w:rPr>
          <w:rFonts w:ascii="Garamond" w:hAnsi="Garamond"/>
          <w:sz w:val="24"/>
          <w:szCs w:val="24"/>
        </w:rPr>
      </w:pPr>
      <w:r w:rsidRPr="005B0ADA">
        <w:rPr>
          <w:rFonts w:ascii="Garamond" w:hAnsi="Garamond"/>
          <w:sz w:val="24"/>
          <w:szCs w:val="24"/>
        </w:rPr>
        <w:t>Safety first representative shall don SABA or SCBA.</w:t>
      </w:r>
    </w:p>
    <w:p w14:paraId="1D370771" w14:textId="2535AC37" w:rsidR="005B0ADA" w:rsidRPr="005B0ADA" w:rsidRDefault="005B0ADA" w:rsidP="005B0ADA">
      <w:pPr>
        <w:numPr>
          <w:ilvl w:val="0"/>
          <w:numId w:val="39"/>
        </w:numPr>
        <w:contextualSpacing/>
        <w:rPr>
          <w:rFonts w:ascii="Garamond" w:hAnsi="Garamond"/>
          <w:sz w:val="24"/>
          <w:szCs w:val="24"/>
        </w:rPr>
      </w:pPr>
      <w:r w:rsidRPr="005B0ADA">
        <w:rPr>
          <w:rFonts w:ascii="Garamond" w:hAnsi="Garamond"/>
          <w:sz w:val="24"/>
          <w:szCs w:val="24"/>
        </w:rPr>
        <w:t xml:space="preserve">Enter area of integrity break to perform </w:t>
      </w:r>
      <w:r w:rsidR="00877E00">
        <w:rPr>
          <w:rFonts w:ascii="Garamond" w:hAnsi="Garamond"/>
          <w:sz w:val="24"/>
          <w:szCs w:val="24"/>
        </w:rPr>
        <w:t>gas</w:t>
      </w:r>
      <w:r w:rsidRPr="005B0ADA">
        <w:rPr>
          <w:rFonts w:ascii="Garamond" w:hAnsi="Garamond"/>
          <w:sz w:val="24"/>
          <w:szCs w:val="24"/>
        </w:rPr>
        <w:t xml:space="preserve"> test.</w:t>
      </w:r>
    </w:p>
    <w:p w14:paraId="32237C06" w14:textId="77777777" w:rsidR="008A0075" w:rsidRDefault="005B0ADA" w:rsidP="005B0ADA">
      <w:pPr>
        <w:numPr>
          <w:ilvl w:val="0"/>
          <w:numId w:val="39"/>
        </w:numPr>
        <w:contextualSpacing/>
        <w:rPr>
          <w:rFonts w:ascii="Garamond" w:hAnsi="Garamond"/>
          <w:sz w:val="24"/>
          <w:szCs w:val="24"/>
        </w:rPr>
      </w:pPr>
      <w:r w:rsidRPr="005B0ADA">
        <w:rPr>
          <w:rFonts w:ascii="Garamond" w:hAnsi="Garamond"/>
          <w:sz w:val="24"/>
          <w:szCs w:val="24"/>
        </w:rPr>
        <w:t xml:space="preserve">Safety First representative must ensure that monitor is within calibration window and monitor has </w:t>
      </w:r>
      <w:r w:rsidR="00877E00">
        <w:rPr>
          <w:rFonts w:ascii="Garamond" w:hAnsi="Garamond"/>
          <w:sz w:val="24"/>
          <w:szCs w:val="24"/>
        </w:rPr>
        <w:t>passed</w:t>
      </w:r>
      <w:r w:rsidRPr="005B0ADA">
        <w:rPr>
          <w:rFonts w:ascii="Garamond" w:hAnsi="Garamond"/>
          <w:sz w:val="24"/>
          <w:szCs w:val="24"/>
        </w:rPr>
        <w:t xml:space="preserve"> test.</w:t>
      </w:r>
    </w:p>
    <w:p w14:paraId="63253398" w14:textId="6EA1257C" w:rsidR="005B0ADA" w:rsidRPr="005B0ADA" w:rsidRDefault="005B0ADA" w:rsidP="005B0ADA">
      <w:pPr>
        <w:numPr>
          <w:ilvl w:val="0"/>
          <w:numId w:val="39"/>
        </w:numPr>
        <w:contextualSpacing/>
        <w:rPr>
          <w:rFonts w:ascii="Garamond" w:hAnsi="Garamond"/>
          <w:sz w:val="24"/>
          <w:szCs w:val="24"/>
        </w:rPr>
      </w:pPr>
      <w:r w:rsidRPr="005B0ADA">
        <w:rPr>
          <w:rFonts w:ascii="Garamond" w:hAnsi="Garamond"/>
          <w:sz w:val="24"/>
          <w:szCs w:val="24"/>
        </w:rPr>
        <w:t>Representative must ensure that detector tubes are appropriate for the detector and have not expired.</w:t>
      </w:r>
    </w:p>
    <w:p w14:paraId="4464542F" w14:textId="52106679" w:rsidR="008A0075" w:rsidRDefault="008A0075" w:rsidP="005B0ADA">
      <w:pPr>
        <w:numPr>
          <w:ilvl w:val="0"/>
          <w:numId w:val="39"/>
        </w:numPr>
        <w:contextualSpacing/>
        <w:rPr>
          <w:rFonts w:ascii="Garamond" w:hAnsi="Garamond"/>
          <w:sz w:val="24"/>
          <w:szCs w:val="24"/>
        </w:rPr>
      </w:pPr>
      <w:r>
        <w:rPr>
          <w:rFonts w:ascii="Garamond" w:hAnsi="Garamond"/>
          <w:sz w:val="24"/>
          <w:szCs w:val="24"/>
        </w:rPr>
        <w:t>Representative while under SCBA/SABA shall hold the monitor no closer than 12inch from the opening of the expected release point.</w:t>
      </w:r>
    </w:p>
    <w:p w14:paraId="18528CAD" w14:textId="29936400" w:rsidR="008A0075" w:rsidRDefault="008A0075" w:rsidP="005B0ADA">
      <w:pPr>
        <w:numPr>
          <w:ilvl w:val="0"/>
          <w:numId w:val="39"/>
        </w:numPr>
        <w:contextualSpacing/>
        <w:rPr>
          <w:rFonts w:ascii="Garamond" w:hAnsi="Garamond"/>
          <w:sz w:val="24"/>
          <w:szCs w:val="24"/>
        </w:rPr>
      </w:pPr>
      <w:r>
        <w:rPr>
          <w:rFonts w:ascii="Garamond" w:hAnsi="Garamond"/>
          <w:sz w:val="24"/>
          <w:szCs w:val="24"/>
        </w:rPr>
        <w:t>Test will be no longer than 60 sec.</w:t>
      </w:r>
      <w:r w:rsidR="0047255F" w:rsidRPr="0047255F">
        <w:rPr>
          <w:rFonts w:ascii="Verdana" w:hAnsi="Verdana"/>
          <w:color w:val="44434B"/>
          <w:sz w:val="23"/>
          <w:szCs w:val="23"/>
          <w:shd w:val="clear" w:color="auto" w:fill="FAFAFA"/>
        </w:rPr>
        <w:t xml:space="preserve"> </w:t>
      </w:r>
    </w:p>
    <w:p w14:paraId="2A11AAC4" w14:textId="1F7977BD" w:rsidR="008A0075" w:rsidRDefault="008A0075" w:rsidP="005B0ADA">
      <w:pPr>
        <w:numPr>
          <w:ilvl w:val="0"/>
          <w:numId w:val="39"/>
        </w:numPr>
        <w:contextualSpacing/>
        <w:rPr>
          <w:rFonts w:ascii="Garamond" w:hAnsi="Garamond"/>
          <w:sz w:val="24"/>
          <w:szCs w:val="24"/>
        </w:rPr>
      </w:pPr>
      <w:r>
        <w:rPr>
          <w:rFonts w:ascii="Garamond" w:hAnsi="Garamond"/>
          <w:sz w:val="24"/>
          <w:szCs w:val="24"/>
        </w:rPr>
        <w:t>Tube to be replace</w:t>
      </w:r>
      <w:r w:rsidR="0047255F">
        <w:rPr>
          <w:rFonts w:ascii="Garamond" w:hAnsi="Garamond"/>
          <w:sz w:val="24"/>
          <w:szCs w:val="24"/>
        </w:rPr>
        <w:t xml:space="preserve"> after each test</w:t>
      </w:r>
      <w:r>
        <w:rPr>
          <w:rFonts w:ascii="Garamond" w:hAnsi="Garamond"/>
          <w:sz w:val="24"/>
          <w:szCs w:val="24"/>
        </w:rPr>
        <w:t xml:space="preserve">. </w:t>
      </w:r>
    </w:p>
    <w:p w14:paraId="3C43EFCD" w14:textId="67D6FB64" w:rsidR="005B0ADA" w:rsidRDefault="005B0ADA" w:rsidP="005B0ADA">
      <w:pPr>
        <w:numPr>
          <w:ilvl w:val="0"/>
          <w:numId w:val="39"/>
        </w:numPr>
        <w:contextualSpacing/>
        <w:rPr>
          <w:rFonts w:ascii="Garamond" w:hAnsi="Garamond"/>
          <w:sz w:val="24"/>
          <w:szCs w:val="24"/>
        </w:rPr>
      </w:pPr>
      <w:r w:rsidRPr="005B0ADA">
        <w:rPr>
          <w:rFonts w:ascii="Garamond" w:hAnsi="Garamond"/>
          <w:sz w:val="24"/>
          <w:szCs w:val="24"/>
        </w:rPr>
        <w:t xml:space="preserve">Once gas testing is complete, results of test are to be provided to client </w:t>
      </w:r>
      <w:r w:rsidR="009B5C09">
        <w:rPr>
          <w:rFonts w:ascii="Garamond" w:hAnsi="Garamond"/>
          <w:sz w:val="24"/>
          <w:szCs w:val="24"/>
        </w:rPr>
        <w:t xml:space="preserve">in writing </w:t>
      </w:r>
      <w:r w:rsidRPr="005B0ADA">
        <w:rPr>
          <w:rFonts w:ascii="Garamond" w:hAnsi="Garamond"/>
          <w:sz w:val="24"/>
          <w:szCs w:val="24"/>
        </w:rPr>
        <w:t xml:space="preserve">and contractor representative. If they deem the area to be safe and atmosphere acceptable for working without SABA, the crew can proceed without breathing apparatus at the Client and/or contractor representative’s direction. No Safety First </w:t>
      </w:r>
      <w:r w:rsidR="0047255F">
        <w:rPr>
          <w:rFonts w:ascii="Garamond" w:hAnsi="Garamond"/>
          <w:sz w:val="24"/>
          <w:szCs w:val="24"/>
        </w:rPr>
        <w:t xml:space="preserve">Muirhead’s Ltd. </w:t>
      </w:r>
      <w:r w:rsidRPr="005B0ADA">
        <w:rPr>
          <w:rFonts w:ascii="Garamond" w:hAnsi="Garamond"/>
          <w:sz w:val="24"/>
          <w:szCs w:val="24"/>
        </w:rPr>
        <w:t xml:space="preserve">employee or contractor is authorized to give direction on whether the atmosphere is deemed safe for removal of SABA. </w:t>
      </w:r>
    </w:p>
    <w:p w14:paraId="203C5992" w14:textId="27E4D27C" w:rsidR="008A0075" w:rsidRPr="005B0ADA" w:rsidRDefault="008A0075" w:rsidP="008A0075">
      <w:pPr>
        <w:contextualSpacing/>
        <w:rPr>
          <w:rFonts w:ascii="Garamond" w:hAnsi="Garamond"/>
          <w:sz w:val="24"/>
          <w:szCs w:val="24"/>
        </w:rPr>
      </w:pPr>
    </w:p>
    <w:p w14:paraId="15536A69" w14:textId="77777777" w:rsidR="005B0ADA" w:rsidRPr="005B0ADA" w:rsidRDefault="005B0ADA" w:rsidP="005B0ADA">
      <w:pPr>
        <w:spacing w:after="0"/>
        <w:rPr>
          <w:rFonts w:ascii="Garamond" w:hAnsi="Garamond"/>
          <w:sz w:val="24"/>
          <w:szCs w:val="24"/>
        </w:rPr>
      </w:pPr>
    </w:p>
    <w:p w14:paraId="3C25F6F1" w14:textId="77777777" w:rsidR="005B0ADA" w:rsidRPr="005B0ADA" w:rsidRDefault="005B0ADA" w:rsidP="005B0ADA">
      <w:pPr>
        <w:spacing w:after="0"/>
        <w:rPr>
          <w:rFonts w:ascii="Garamond" w:hAnsi="Garamond"/>
          <w:sz w:val="24"/>
          <w:szCs w:val="24"/>
        </w:rPr>
      </w:pPr>
      <w:r w:rsidRPr="005B0ADA">
        <w:rPr>
          <w:rFonts w:ascii="Garamond" w:hAnsi="Garamond"/>
          <w:sz w:val="24"/>
          <w:szCs w:val="24"/>
        </w:rPr>
        <w:t xml:space="preserve">Please note a member of the crew may be utilized for the initial test given they are properly trained and follow COP and under direct supervision of the client representative or Safety first Muirhead’s ltd representative. </w:t>
      </w:r>
    </w:p>
    <w:p w14:paraId="4ADB2FE3" w14:textId="41222C3B" w:rsidR="005B0ADA" w:rsidRPr="00B425FF" w:rsidRDefault="005B0ADA" w:rsidP="005B0ADA">
      <w:pPr>
        <w:jc w:val="center"/>
        <w:rPr>
          <w:rFonts w:ascii="Garamond" w:hAnsi="Garamond"/>
          <w:b/>
          <w:color w:val="FF0000"/>
          <w:sz w:val="40"/>
          <w:szCs w:val="40"/>
          <w:u w:val="single"/>
        </w:rPr>
      </w:pPr>
      <w:r>
        <w:rPr>
          <w:rFonts w:ascii="Garamond" w:hAnsi="Garamond"/>
          <w:b/>
          <w:color w:val="FF0000"/>
          <w:sz w:val="40"/>
          <w:szCs w:val="40"/>
          <w:highlight w:val="lightGray"/>
          <w:u w:val="single"/>
        </w:rPr>
        <w:t xml:space="preserve"> </w:t>
      </w:r>
      <w:r w:rsidRPr="00B425FF">
        <w:rPr>
          <w:rFonts w:ascii="Garamond" w:hAnsi="Garamond"/>
          <w:b/>
          <w:color w:val="FF0000"/>
          <w:sz w:val="40"/>
          <w:szCs w:val="40"/>
          <w:highlight w:val="lightGray"/>
          <w:u w:val="single"/>
        </w:rPr>
        <w:t xml:space="preserve">  </w:t>
      </w:r>
    </w:p>
    <w:p w14:paraId="250AF939" w14:textId="77777777" w:rsidR="00792977" w:rsidRPr="00D94EB0" w:rsidRDefault="00792977" w:rsidP="00792977">
      <w:pPr>
        <w:rPr>
          <w:rFonts w:ascii="Garamond" w:hAnsi="Garamond"/>
        </w:rPr>
      </w:pPr>
    </w:p>
    <w:p w14:paraId="3107BE6C" w14:textId="485076AC" w:rsidR="00792977" w:rsidRPr="00D94EB0" w:rsidRDefault="00792977" w:rsidP="00792977">
      <w:pPr>
        <w:rPr>
          <w:rFonts w:ascii="Garamond" w:hAnsi="Garamond"/>
        </w:rPr>
      </w:pPr>
      <w:r w:rsidRPr="00D94EB0">
        <w:rPr>
          <w:rFonts w:ascii="Garamond" w:hAnsi="Garamond"/>
        </w:rPr>
        <w:t>I_________________________________ Acknowledge that I have read and understand the contents of this material.</w:t>
      </w:r>
    </w:p>
    <w:p w14:paraId="1121105A" w14:textId="77777777" w:rsidR="00792977" w:rsidRPr="00D94EB0" w:rsidRDefault="00792977" w:rsidP="00792977">
      <w:pPr>
        <w:rPr>
          <w:rFonts w:ascii="Garamond" w:hAnsi="Garamond"/>
        </w:rPr>
      </w:pPr>
      <w:r w:rsidRPr="00D94EB0">
        <w:rPr>
          <w:rFonts w:ascii="Garamond" w:hAnsi="Garamond"/>
        </w:rPr>
        <w:t>Signature_______________________________</w:t>
      </w:r>
    </w:p>
    <w:p w14:paraId="3C7CFB60" w14:textId="77777777" w:rsidR="00792977" w:rsidRPr="00D94EB0" w:rsidRDefault="00792977" w:rsidP="00792977">
      <w:pPr>
        <w:rPr>
          <w:rFonts w:ascii="Garamond" w:hAnsi="Garamond"/>
        </w:rPr>
      </w:pPr>
      <w:r w:rsidRPr="00D94EB0">
        <w:rPr>
          <w:rFonts w:ascii="Garamond" w:hAnsi="Garamond"/>
        </w:rPr>
        <w:t>mm/dd/year____________________________</w:t>
      </w:r>
    </w:p>
    <w:p w14:paraId="55D7977B" w14:textId="4EDE6678" w:rsidR="005B0ADA" w:rsidRPr="00D94EB0" w:rsidRDefault="00792977" w:rsidP="00537F61">
      <w:pPr>
        <w:rPr>
          <w:rFonts w:ascii="Garamond" w:hAnsi="Garamond"/>
          <w:sz w:val="24"/>
          <w:szCs w:val="24"/>
        </w:rPr>
      </w:pPr>
      <w:r w:rsidRPr="00D94EB0">
        <w:rPr>
          <w:rFonts w:ascii="Garamond" w:hAnsi="Garamond"/>
          <w:sz w:val="24"/>
          <w:szCs w:val="24"/>
        </w:rPr>
        <w:t>Witness Signature</w:t>
      </w:r>
      <w:r w:rsidR="00D94EB0">
        <w:rPr>
          <w:rFonts w:ascii="Garamond" w:hAnsi="Garamond"/>
          <w:sz w:val="24"/>
          <w:szCs w:val="24"/>
        </w:rPr>
        <w:t>:</w:t>
      </w:r>
      <w:r w:rsidRPr="00D94EB0">
        <w:rPr>
          <w:rFonts w:ascii="Garamond" w:hAnsi="Garamond"/>
          <w:sz w:val="24"/>
          <w:szCs w:val="24"/>
        </w:rPr>
        <w:t xml:space="preserve"> __________________________ </w:t>
      </w:r>
      <w:r w:rsidR="00D94EB0" w:rsidRPr="00D94EB0">
        <w:rPr>
          <w:rFonts w:ascii="Garamond" w:hAnsi="Garamond"/>
          <w:sz w:val="24"/>
          <w:szCs w:val="24"/>
        </w:rPr>
        <w:t>Print: _</w:t>
      </w:r>
      <w:r w:rsidRPr="00D94EB0">
        <w:rPr>
          <w:rFonts w:ascii="Garamond" w:hAnsi="Garamond"/>
          <w:sz w:val="24"/>
          <w:szCs w:val="24"/>
        </w:rPr>
        <w:t>____________________________</w:t>
      </w:r>
    </w:p>
    <w:p w14:paraId="401FF19C" w14:textId="3267B02C" w:rsidR="00792977" w:rsidRPr="00D94EB0" w:rsidRDefault="00792977" w:rsidP="00537F61">
      <w:pPr>
        <w:rPr>
          <w:rFonts w:ascii="Garamond" w:hAnsi="Garamond"/>
          <w:sz w:val="24"/>
          <w:szCs w:val="24"/>
        </w:rPr>
      </w:pPr>
      <w:r w:rsidRPr="00D94EB0">
        <w:rPr>
          <w:rFonts w:ascii="Garamond" w:hAnsi="Garamond"/>
          <w:sz w:val="24"/>
          <w:szCs w:val="24"/>
        </w:rPr>
        <w:t>Mm/dd/</w:t>
      </w:r>
      <w:r w:rsidR="00D94EB0" w:rsidRPr="00D94EB0">
        <w:rPr>
          <w:rFonts w:ascii="Garamond" w:hAnsi="Garamond"/>
          <w:sz w:val="24"/>
          <w:szCs w:val="24"/>
        </w:rPr>
        <w:t>yyyy: _________________________</w:t>
      </w:r>
    </w:p>
    <w:sectPr w:rsidR="00792977" w:rsidRPr="00D94EB0" w:rsidSect="00490CE4">
      <w:headerReference w:type="default" r:id="rId12"/>
      <w:footerReference w:type="default" r:id="rId13"/>
      <w:pgSz w:w="12240" w:h="15840"/>
      <w:pgMar w:top="885"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A513" w14:textId="77777777" w:rsidR="00425F51" w:rsidRDefault="00425F51" w:rsidP="001F5211">
      <w:pPr>
        <w:spacing w:after="0" w:line="240" w:lineRule="auto"/>
      </w:pPr>
      <w:r>
        <w:separator/>
      </w:r>
    </w:p>
  </w:endnote>
  <w:endnote w:type="continuationSeparator" w:id="0">
    <w:p w14:paraId="37F1AD26" w14:textId="77777777" w:rsidR="00425F51" w:rsidRDefault="00425F51" w:rsidP="001F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22607"/>
      <w:docPartObj>
        <w:docPartGallery w:val="Page Numbers (Bottom of Page)"/>
        <w:docPartUnique/>
      </w:docPartObj>
    </w:sdtPr>
    <w:sdtEndPr>
      <w:rPr>
        <w:color w:val="7F7F7F" w:themeColor="background1" w:themeShade="7F"/>
        <w:spacing w:val="60"/>
      </w:rPr>
    </w:sdtEndPr>
    <w:sdtContent>
      <w:p w14:paraId="0522FBF1" w14:textId="5DD4C459" w:rsidR="009B5C09" w:rsidRDefault="009B5C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B34DAA" w14:textId="6082B422" w:rsidR="00490CE4" w:rsidRPr="00490CE4" w:rsidRDefault="00490CE4" w:rsidP="00490CE4">
    <w:pPr>
      <w:pStyle w:val="Footer"/>
      <w:rPr>
        <w:color w:val="FF0000"/>
      </w:rPr>
    </w:pPr>
    <w:r>
      <w:rPr>
        <w:color w:val="FF0000"/>
      </w:rPr>
      <w:t>Po</w:t>
    </w:r>
    <w:r w:rsidRPr="00490CE4">
      <w:rPr>
        <w:color w:val="FF0000"/>
      </w:rPr>
      <w:t xml:space="preserve">licy # </w:t>
    </w:r>
    <w:r w:rsidR="00E93BF6">
      <w:rPr>
        <w:color w:val="FF0000"/>
      </w:rPr>
      <w:t>PAN</w:t>
    </w:r>
    <w:r w:rsidR="00E5098A">
      <w:rPr>
        <w:color w:val="FF0000"/>
      </w:rPr>
      <w:t>COP</w:t>
    </w:r>
    <w:r w:rsidRPr="00490CE4">
      <w:rPr>
        <w:color w:val="FF0000"/>
      </w:rPr>
      <w:t>-1</w:t>
    </w:r>
    <w:r w:rsidR="00E5098A">
      <w:rPr>
        <w:color w:val="FF0000"/>
      </w:rPr>
      <w:t>00</w:t>
    </w:r>
  </w:p>
  <w:p w14:paraId="672140DD" w14:textId="2EFC6A42" w:rsidR="009B5C09" w:rsidRPr="001F5211" w:rsidRDefault="00490CE4" w:rsidP="00490CE4">
    <w:pPr>
      <w:pStyle w:val="Footer"/>
      <w:rPr>
        <w:color w:val="FF0000"/>
      </w:rPr>
    </w:pPr>
    <w:r w:rsidRPr="00490CE4">
      <w:rPr>
        <w:color w:val="FF0000"/>
      </w:rPr>
      <w:t>REV. Ma</w:t>
    </w:r>
    <w:r w:rsidR="00182DC7">
      <w:rPr>
        <w:color w:val="FF0000"/>
      </w:rPr>
      <w:t>rch 13</w:t>
    </w:r>
    <w:r w:rsidRPr="00490CE4">
      <w:rPr>
        <w:color w:val="FF0000"/>
      </w:rPr>
      <w:t>, 20</w:t>
    </w:r>
    <w:r w:rsidR="00182DC7">
      <w:rPr>
        <w:color w:val="FF0000"/>
      </w:rPr>
      <w:t>20</w:t>
    </w:r>
    <w:r>
      <w:rPr>
        <w:color w:val="FF0000"/>
      </w:rPr>
      <w:tab/>
    </w:r>
    <w:r w:rsidR="009B5C09" w:rsidRPr="001F5211">
      <w:rPr>
        <w:color w:val="FF0000"/>
      </w:rPr>
      <w:t>Safety First Muirhead’s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C924" w14:textId="77777777" w:rsidR="00425F51" w:rsidRDefault="00425F51" w:rsidP="001F5211">
      <w:pPr>
        <w:spacing w:after="0" w:line="240" w:lineRule="auto"/>
      </w:pPr>
      <w:r>
        <w:separator/>
      </w:r>
    </w:p>
  </w:footnote>
  <w:footnote w:type="continuationSeparator" w:id="0">
    <w:p w14:paraId="144D6F83" w14:textId="77777777" w:rsidR="00425F51" w:rsidRDefault="00425F51" w:rsidP="001F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B9745" w14:textId="5BCD4E6D" w:rsidR="00C1288D" w:rsidRDefault="009B5C09" w:rsidP="00490CE4">
    <w:pPr>
      <w:pStyle w:val="Header"/>
    </w:pPr>
    <w:r>
      <w:rPr>
        <w:noProof/>
      </w:rPr>
      <w:drawing>
        <wp:anchor distT="0" distB="0" distL="114300" distR="114300" simplePos="0" relativeHeight="251658240" behindDoc="1" locked="0" layoutInCell="1" allowOverlap="1" wp14:anchorId="0FFF35C0" wp14:editId="0DBBD6B5">
          <wp:simplePos x="0" y="0"/>
          <wp:positionH relativeFrom="column">
            <wp:posOffset>1257300</wp:posOffset>
          </wp:positionH>
          <wp:positionV relativeFrom="paragraph">
            <wp:posOffset>-114300</wp:posOffset>
          </wp:positionV>
          <wp:extent cx="3429000" cy="714375"/>
          <wp:effectExtent l="0" t="0" r="0" b="9525"/>
          <wp:wrapTopAndBottom/>
          <wp:docPr id="6" name="Picture 6" descr="C:\Users\SF2\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2\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C15"/>
    <w:multiLevelType w:val="hybridMultilevel"/>
    <w:tmpl w:val="6B40D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87993"/>
    <w:multiLevelType w:val="hybridMultilevel"/>
    <w:tmpl w:val="9FE6D396"/>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671C0"/>
    <w:multiLevelType w:val="hybridMultilevel"/>
    <w:tmpl w:val="DA6AC1BC"/>
    <w:lvl w:ilvl="0" w:tplc="A3C2F7B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621"/>
    <w:multiLevelType w:val="hybridMultilevel"/>
    <w:tmpl w:val="28C6834A"/>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038B"/>
    <w:multiLevelType w:val="hybridMultilevel"/>
    <w:tmpl w:val="548E25EA"/>
    <w:lvl w:ilvl="0" w:tplc="27AAE7D4">
      <w:start w:val="3"/>
      <w:numFmt w:val="bullet"/>
      <w:lvlText w:val=""/>
      <w:lvlJc w:val="left"/>
      <w:pPr>
        <w:ind w:left="1530" w:hanging="360"/>
      </w:pPr>
      <w:rPr>
        <w:rFonts w:ascii="Wingdings" w:eastAsiaTheme="minorHAnsi" w:hAnsi="Wingdings"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A0E6720"/>
    <w:multiLevelType w:val="hybridMultilevel"/>
    <w:tmpl w:val="13060CA6"/>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558FA"/>
    <w:multiLevelType w:val="hybridMultilevel"/>
    <w:tmpl w:val="1C48355A"/>
    <w:lvl w:ilvl="0" w:tplc="B42A5D3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303A8"/>
    <w:multiLevelType w:val="hybridMultilevel"/>
    <w:tmpl w:val="EE2A7D52"/>
    <w:lvl w:ilvl="0" w:tplc="A3C2F7BE">
      <w:start w:val="3"/>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E7A7B"/>
    <w:multiLevelType w:val="hybridMultilevel"/>
    <w:tmpl w:val="1A2EBA20"/>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46D5"/>
    <w:multiLevelType w:val="hybridMultilevel"/>
    <w:tmpl w:val="3FBEAAA0"/>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D3B02"/>
    <w:multiLevelType w:val="hybridMultilevel"/>
    <w:tmpl w:val="F9DC2DA6"/>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7490C"/>
    <w:multiLevelType w:val="hybridMultilevel"/>
    <w:tmpl w:val="3E689A4E"/>
    <w:lvl w:ilvl="0" w:tplc="A3C2F7BE">
      <w:start w:val="3"/>
      <w:numFmt w:val="bullet"/>
      <w:lvlText w:val=""/>
      <w:lvlJc w:val="left"/>
      <w:pPr>
        <w:ind w:left="720" w:hanging="360"/>
      </w:pPr>
      <w:rPr>
        <w:rFonts w:ascii="Wingdings" w:eastAsiaTheme="minorHAnsi" w:hAnsi="Wingdings" w:cstheme="minorBidi" w:hint="default"/>
      </w:rPr>
    </w:lvl>
    <w:lvl w:ilvl="1" w:tplc="A3C2F7BE">
      <w:start w:val="3"/>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01EC2"/>
    <w:multiLevelType w:val="hybridMultilevel"/>
    <w:tmpl w:val="4C3E6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211B86"/>
    <w:multiLevelType w:val="hybridMultilevel"/>
    <w:tmpl w:val="9EAE2ACC"/>
    <w:lvl w:ilvl="0" w:tplc="1D44117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93BA6"/>
    <w:multiLevelType w:val="hybridMultilevel"/>
    <w:tmpl w:val="F94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81203"/>
    <w:multiLevelType w:val="hybridMultilevel"/>
    <w:tmpl w:val="4AFC02BC"/>
    <w:lvl w:ilvl="0" w:tplc="A3C2F7BE">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30D00"/>
    <w:multiLevelType w:val="hybridMultilevel"/>
    <w:tmpl w:val="BA96929A"/>
    <w:lvl w:ilvl="0" w:tplc="A3C2F7BE">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B6D66"/>
    <w:multiLevelType w:val="hybridMultilevel"/>
    <w:tmpl w:val="87B467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1C3C61"/>
    <w:multiLevelType w:val="hybridMultilevel"/>
    <w:tmpl w:val="507AA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14712A"/>
    <w:multiLevelType w:val="hybridMultilevel"/>
    <w:tmpl w:val="444A6062"/>
    <w:lvl w:ilvl="0" w:tplc="27AAE7D4">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85EB0"/>
    <w:multiLevelType w:val="hybridMultilevel"/>
    <w:tmpl w:val="1D441A72"/>
    <w:lvl w:ilvl="0" w:tplc="3566F38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801D9"/>
    <w:multiLevelType w:val="hybridMultilevel"/>
    <w:tmpl w:val="04CC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E6C26"/>
    <w:multiLevelType w:val="hybridMultilevel"/>
    <w:tmpl w:val="92205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04446B"/>
    <w:multiLevelType w:val="multilevel"/>
    <w:tmpl w:val="08D64264"/>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210119D"/>
    <w:multiLevelType w:val="hybridMultilevel"/>
    <w:tmpl w:val="F342B788"/>
    <w:lvl w:ilvl="0" w:tplc="A3C2F7BE">
      <w:start w:val="3"/>
      <w:numFmt w:val="bullet"/>
      <w:lvlText w:val=""/>
      <w:lvlJc w:val="left"/>
      <w:pPr>
        <w:ind w:left="720" w:hanging="360"/>
      </w:pPr>
      <w:rPr>
        <w:rFonts w:ascii="Wingdings" w:eastAsiaTheme="minorHAnsi" w:hAnsi="Wingdings" w:cstheme="minorBidi" w:hint="default"/>
      </w:rPr>
    </w:lvl>
    <w:lvl w:ilvl="1" w:tplc="27AAE7D4">
      <w:start w:val="3"/>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80507"/>
    <w:multiLevelType w:val="hybridMultilevel"/>
    <w:tmpl w:val="5E58C288"/>
    <w:lvl w:ilvl="0" w:tplc="A3C2F7BE">
      <w:start w:val="3"/>
      <w:numFmt w:val="bullet"/>
      <w:lvlText w:val=""/>
      <w:lvlJc w:val="left"/>
      <w:pPr>
        <w:ind w:left="720" w:hanging="360"/>
      </w:pPr>
      <w:rPr>
        <w:rFonts w:ascii="Wingdings" w:eastAsiaTheme="minorHAnsi" w:hAnsi="Wingdings" w:cstheme="minorBidi" w:hint="default"/>
      </w:rPr>
    </w:lvl>
    <w:lvl w:ilvl="1" w:tplc="66D45824">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A2E3F"/>
    <w:multiLevelType w:val="hybridMultilevel"/>
    <w:tmpl w:val="D98670F6"/>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441C3"/>
    <w:multiLevelType w:val="hybridMultilevel"/>
    <w:tmpl w:val="1172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42090"/>
    <w:multiLevelType w:val="hybridMultilevel"/>
    <w:tmpl w:val="E836E1D6"/>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8233D"/>
    <w:multiLevelType w:val="hybridMultilevel"/>
    <w:tmpl w:val="ECD65C90"/>
    <w:lvl w:ilvl="0" w:tplc="02CC97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34B21"/>
    <w:multiLevelType w:val="hybridMultilevel"/>
    <w:tmpl w:val="EE12B3EA"/>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0C295E"/>
    <w:multiLevelType w:val="hybridMultilevel"/>
    <w:tmpl w:val="56BA7B6C"/>
    <w:lvl w:ilvl="0" w:tplc="B384603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72632"/>
    <w:multiLevelType w:val="hybridMultilevel"/>
    <w:tmpl w:val="ED84925A"/>
    <w:lvl w:ilvl="0" w:tplc="A3C2F7BE">
      <w:start w:val="3"/>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70F39"/>
    <w:multiLevelType w:val="hybridMultilevel"/>
    <w:tmpl w:val="730E67FA"/>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5363F"/>
    <w:multiLevelType w:val="hybridMultilevel"/>
    <w:tmpl w:val="004E1F9E"/>
    <w:lvl w:ilvl="0" w:tplc="C9AC5E0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07F5B"/>
    <w:multiLevelType w:val="hybridMultilevel"/>
    <w:tmpl w:val="151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C1FA5"/>
    <w:multiLevelType w:val="hybridMultilevel"/>
    <w:tmpl w:val="8976DE76"/>
    <w:lvl w:ilvl="0" w:tplc="10090001">
      <w:start w:val="1"/>
      <w:numFmt w:val="bullet"/>
      <w:lvlText w:val=""/>
      <w:lvlJc w:val="left"/>
      <w:pPr>
        <w:ind w:left="779" w:hanging="360"/>
      </w:pPr>
      <w:rPr>
        <w:rFonts w:ascii="Symbol" w:hAnsi="Symbol" w:hint="default"/>
      </w:rPr>
    </w:lvl>
    <w:lvl w:ilvl="1" w:tplc="10090003" w:tentative="1">
      <w:start w:val="1"/>
      <w:numFmt w:val="bullet"/>
      <w:lvlText w:val="o"/>
      <w:lvlJc w:val="left"/>
      <w:pPr>
        <w:ind w:left="1499" w:hanging="360"/>
      </w:pPr>
      <w:rPr>
        <w:rFonts w:ascii="Courier New" w:hAnsi="Courier New" w:cs="Courier New" w:hint="default"/>
      </w:rPr>
    </w:lvl>
    <w:lvl w:ilvl="2" w:tplc="10090005" w:tentative="1">
      <w:start w:val="1"/>
      <w:numFmt w:val="bullet"/>
      <w:lvlText w:val=""/>
      <w:lvlJc w:val="left"/>
      <w:pPr>
        <w:ind w:left="2219" w:hanging="360"/>
      </w:pPr>
      <w:rPr>
        <w:rFonts w:ascii="Wingdings" w:hAnsi="Wingdings" w:hint="default"/>
      </w:rPr>
    </w:lvl>
    <w:lvl w:ilvl="3" w:tplc="10090001" w:tentative="1">
      <w:start w:val="1"/>
      <w:numFmt w:val="bullet"/>
      <w:lvlText w:val=""/>
      <w:lvlJc w:val="left"/>
      <w:pPr>
        <w:ind w:left="2939" w:hanging="360"/>
      </w:pPr>
      <w:rPr>
        <w:rFonts w:ascii="Symbol" w:hAnsi="Symbol" w:hint="default"/>
      </w:rPr>
    </w:lvl>
    <w:lvl w:ilvl="4" w:tplc="10090003" w:tentative="1">
      <w:start w:val="1"/>
      <w:numFmt w:val="bullet"/>
      <w:lvlText w:val="o"/>
      <w:lvlJc w:val="left"/>
      <w:pPr>
        <w:ind w:left="3659" w:hanging="360"/>
      </w:pPr>
      <w:rPr>
        <w:rFonts w:ascii="Courier New" w:hAnsi="Courier New" w:cs="Courier New" w:hint="default"/>
      </w:rPr>
    </w:lvl>
    <w:lvl w:ilvl="5" w:tplc="10090005" w:tentative="1">
      <w:start w:val="1"/>
      <w:numFmt w:val="bullet"/>
      <w:lvlText w:val=""/>
      <w:lvlJc w:val="left"/>
      <w:pPr>
        <w:ind w:left="4379" w:hanging="360"/>
      </w:pPr>
      <w:rPr>
        <w:rFonts w:ascii="Wingdings" w:hAnsi="Wingdings" w:hint="default"/>
      </w:rPr>
    </w:lvl>
    <w:lvl w:ilvl="6" w:tplc="10090001" w:tentative="1">
      <w:start w:val="1"/>
      <w:numFmt w:val="bullet"/>
      <w:lvlText w:val=""/>
      <w:lvlJc w:val="left"/>
      <w:pPr>
        <w:ind w:left="5099" w:hanging="360"/>
      </w:pPr>
      <w:rPr>
        <w:rFonts w:ascii="Symbol" w:hAnsi="Symbol" w:hint="default"/>
      </w:rPr>
    </w:lvl>
    <w:lvl w:ilvl="7" w:tplc="10090003" w:tentative="1">
      <w:start w:val="1"/>
      <w:numFmt w:val="bullet"/>
      <w:lvlText w:val="o"/>
      <w:lvlJc w:val="left"/>
      <w:pPr>
        <w:ind w:left="5819" w:hanging="360"/>
      </w:pPr>
      <w:rPr>
        <w:rFonts w:ascii="Courier New" w:hAnsi="Courier New" w:cs="Courier New" w:hint="default"/>
      </w:rPr>
    </w:lvl>
    <w:lvl w:ilvl="8" w:tplc="10090005" w:tentative="1">
      <w:start w:val="1"/>
      <w:numFmt w:val="bullet"/>
      <w:lvlText w:val=""/>
      <w:lvlJc w:val="left"/>
      <w:pPr>
        <w:ind w:left="6539" w:hanging="360"/>
      </w:pPr>
      <w:rPr>
        <w:rFonts w:ascii="Wingdings" w:hAnsi="Wingdings" w:hint="default"/>
      </w:rPr>
    </w:lvl>
  </w:abstractNum>
  <w:abstractNum w:abstractNumId="37" w15:restartNumberingAfterBreak="0">
    <w:nsid w:val="668668E4"/>
    <w:multiLevelType w:val="hybridMultilevel"/>
    <w:tmpl w:val="A07056DC"/>
    <w:lvl w:ilvl="0" w:tplc="A3C2F7BE">
      <w:start w:val="3"/>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40201F"/>
    <w:multiLevelType w:val="hybridMultilevel"/>
    <w:tmpl w:val="E0F49D90"/>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704CA"/>
    <w:multiLevelType w:val="hybridMultilevel"/>
    <w:tmpl w:val="D0D071C0"/>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6431E"/>
    <w:multiLevelType w:val="hybridMultilevel"/>
    <w:tmpl w:val="4F5ABAAC"/>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26C07"/>
    <w:multiLevelType w:val="hybridMultilevel"/>
    <w:tmpl w:val="1174E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85456F"/>
    <w:multiLevelType w:val="hybridMultilevel"/>
    <w:tmpl w:val="C992766C"/>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87769"/>
    <w:multiLevelType w:val="hybridMultilevel"/>
    <w:tmpl w:val="803C0BE8"/>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7705F"/>
    <w:multiLevelType w:val="hybridMultilevel"/>
    <w:tmpl w:val="90F47ED8"/>
    <w:lvl w:ilvl="0" w:tplc="27AAE7D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22A6F"/>
    <w:multiLevelType w:val="hybridMultilevel"/>
    <w:tmpl w:val="451EFA48"/>
    <w:lvl w:ilvl="0" w:tplc="764CBD7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6"/>
  </w:num>
  <w:num w:numId="4">
    <w:abstractNumId w:val="8"/>
  </w:num>
  <w:num w:numId="5">
    <w:abstractNumId w:val="28"/>
  </w:num>
  <w:num w:numId="6">
    <w:abstractNumId w:val="30"/>
  </w:num>
  <w:num w:numId="7">
    <w:abstractNumId w:val="35"/>
  </w:num>
  <w:num w:numId="8">
    <w:abstractNumId w:val="6"/>
  </w:num>
  <w:num w:numId="9">
    <w:abstractNumId w:val="38"/>
  </w:num>
  <w:num w:numId="10">
    <w:abstractNumId w:val="10"/>
  </w:num>
  <w:num w:numId="11">
    <w:abstractNumId w:val="13"/>
  </w:num>
  <w:num w:numId="12">
    <w:abstractNumId w:val="43"/>
  </w:num>
  <w:num w:numId="13">
    <w:abstractNumId w:val="1"/>
  </w:num>
  <w:num w:numId="14">
    <w:abstractNumId w:val="5"/>
  </w:num>
  <w:num w:numId="15">
    <w:abstractNumId w:val="33"/>
  </w:num>
  <w:num w:numId="16">
    <w:abstractNumId w:val="31"/>
  </w:num>
  <w:num w:numId="17">
    <w:abstractNumId w:val="44"/>
  </w:num>
  <w:num w:numId="18">
    <w:abstractNumId w:val="39"/>
  </w:num>
  <w:num w:numId="19">
    <w:abstractNumId w:val="34"/>
  </w:num>
  <w:num w:numId="20">
    <w:abstractNumId w:val="3"/>
  </w:num>
  <w:num w:numId="21">
    <w:abstractNumId w:val="45"/>
  </w:num>
  <w:num w:numId="22">
    <w:abstractNumId w:val="40"/>
  </w:num>
  <w:num w:numId="23">
    <w:abstractNumId w:val="20"/>
  </w:num>
  <w:num w:numId="24">
    <w:abstractNumId w:val="42"/>
  </w:num>
  <w:num w:numId="25">
    <w:abstractNumId w:val="23"/>
  </w:num>
  <w:num w:numId="26">
    <w:abstractNumId w:val="25"/>
  </w:num>
  <w:num w:numId="27">
    <w:abstractNumId w:val="29"/>
  </w:num>
  <w:num w:numId="28">
    <w:abstractNumId w:val="11"/>
  </w:num>
  <w:num w:numId="29">
    <w:abstractNumId w:val="15"/>
  </w:num>
  <w:num w:numId="30">
    <w:abstractNumId w:val="24"/>
  </w:num>
  <w:num w:numId="31">
    <w:abstractNumId w:val="16"/>
  </w:num>
  <w:num w:numId="32">
    <w:abstractNumId w:val="7"/>
  </w:num>
  <w:num w:numId="33">
    <w:abstractNumId w:val="19"/>
  </w:num>
  <w:num w:numId="34">
    <w:abstractNumId w:val="37"/>
  </w:num>
  <w:num w:numId="35">
    <w:abstractNumId w:val="32"/>
  </w:num>
  <w:num w:numId="36">
    <w:abstractNumId w:val="4"/>
  </w:num>
  <w:num w:numId="37">
    <w:abstractNumId w:val="14"/>
  </w:num>
  <w:num w:numId="38">
    <w:abstractNumId w:val="27"/>
  </w:num>
  <w:num w:numId="39">
    <w:abstractNumId w:val="0"/>
  </w:num>
  <w:num w:numId="40">
    <w:abstractNumId w:val="21"/>
  </w:num>
  <w:num w:numId="41">
    <w:abstractNumId w:val="22"/>
  </w:num>
  <w:num w:numId="42">
    <w:abstractNumId w:val="36"/>
  </w:num>
  <w:num w:numId="43">
    <w:abstractNumId w:val="18"/>
  </w:num>
  <w:num w:numId="44">
    <w:abstractNumId w:val="41"/>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11"/>
    <w:rsid w:val="000024BE"/>
    <w:rsid w:val="00003FC8"/>
    <w:rsid w:val="00047251"/>
    <w:rsid w:val="00060C56"/>
    <w:rsid w:val="000704DA"/>
    <w:rsid w:val="000728FE"/>
    <w:rsid w:val="000C12A9"/>
    <w:rsid w:val="000D4F63"/>
    <w:rsid w:val="000D7CDF"/>
    <w:rsid w:val="000E402C"/>
    <w:rsid w:val="00100428"/>
    <w:rsid w:val="00112B59"/>
    <w:rsid w:val="00114CCE"/>
    <w:rsid w:val="0011546A"/>
    <w:rsid w:val="00115B46"/>
    <w:rsid w:val="001221D2"/>
    <w:rsid w:val="00126741"/>
    <w:rsid w:val="00133CF5"/>
    <w:rsid w:val="001436B3"/>
    <w:rsid w:val="001779AC"/>
    <w:rsid w:val="00182DC7"/>
    <w:rsid w:val="00186D2D"/>
    <w:rsid w:val="001F5211"/>
    <w:rsid w:val="001F73B0"/>
    <w:rsid w:val="00203F8F"/>
    <w:rsid w:val="00230E88"/>
    <w:rsid w:val="00240FA4"/>
    <w:rsid w:val="00254F02"/>
    <w:rsid w:val="002573C8"/>
    <w:rsid w:val="00260B12"/>
    <w:rsid w:val="00280355"/>
    <w:rsid w:val="0028045F"/>
    <w:rsid w:val="0029120D"/>
    <w:rsid w:val="00292262"/>
    <w:rsid w:val="00294425"/>
    <w:rsid w:val="002A7B40"/>
    <w:rsid w:val="002C109F"/>
    <w:rsid w:val="002C2580"/>
    <w:rsid w:val="002C2860"/>
    <w:rsid w:val="002D7301"/>
    <w:rsid w:val="002D7D58"/>
    <w:rsid w:val="002F5198"/>
    <w:rsid w:val="00303309"/>
    <w:rsid w:val="0034236F"/>
    <w:rsid w:val="00351232"/>
    <w:rsid w:val="00361300"/>
    <w:rsid w:val="00363AE5"/>
    <w:rsid w:val="003722F2"/>
    <w:rsid w:val="003A26FE"/>
    <w:rsid w:val="003A4E36"/>
    <w:rsid w:val="003B098D"/>
    <w:rsid w:val="003B66CF"/>
    <w:rsid w:val="003C421C"/>
    <w:rsid w:val="003D32EE"/>
    <w:rsid w:val="003F7EDF"/>
    <w:rsid w:val="0040639E"/>
    <w:rsid w:val="00416564"/>
    <w:rsid w:val="0042043D"/>
    <w:rsid w:val="00425F51"/>
    <w:rsid w:val="004561F5"/>
    <w:rsid w:val="0047174A"/>
    <w:rsid w:val="0047255F"/>
    <w:rsid w:val="00481372"/>
    <w:rsid w:val="004908E8"/>
    <w:rsid w:val="00490CE4"/>
    <w:rsid w:val="004A4019"/>
    <w:rsid w:val="004A7960"/>
    <w:rsid w:val="004E0853"/>
    <w:rsid w:val="004E5A0E"/>
    <w:rsid w:val="004F0E3C"/>
    <w:rsid w:val="005051EC"/>
    <w:rsid w:val="005123B4"/>
    <w:rsid w:val="00537F61"/>
    <w:rsid w:val="00575423"/>
    <w:rsid w:val="005B0ADA"/>
    <w:rsid w:val="005B2E90"/>
    <w:rsid w:val="005B70BC"/>
    <w:rsid w:val="005F466F"/>
    <w:rsid w:val="00615528"/>
    <w:rsid w:val="00631C3D"/>
    <w:rsid w:val="006368A6"/>
    <w:rsid w:val="00660CA3"/>
    <w:rsid w:val="00660DDD"/>
    <w:rsid w:val="006628A7"/>
    <w:rsid w:val="0066452B"/>
    <w:rsid w:val="0068396D"/>
    <w:rsid w:val="0068557E"/>
    <w:rsid w:val="006B3608"/>
    <w:rsid w:val="006B6FBD"/>
    <w:rsid w:val="006C0683"/>
    <w:rsid w:val="006D2738"/>
    <w:rsid w:val="006D5011"/>
    <w:rsid w:val="006E5C19"/>
    <w:rsid w:val="00704341"/>
    <w:rsid w:val="00707022"/>
    <w:rsid w:val="00717F62"/>
    <w:rsid w:val="0073031E"/>
    <w:rsid w:val="00745E44"/>
    <w:rsid w:val="00764013"/>
    <w:rsid w:val="00766D70"/>
    <w:rsid w:val="00777D85"/>
    <w:rsid w:val="00792977"/>
    <w:rsid w:val="00796CB5"/>
    <w:rsid w:val="007B3A8B"/>
    <w:rsid w:val="007D678E"/>
    <w:rsid w:val="007F7E7D"/>
    <w:rsid w:val="008416A1"/>
    <w:rsid w:val="00865277"/>
    <w:rsid w:val="00877E00"/>
    <w:rsid w:val="008A0075"/>
    <w:rsid w:val="008A65FB"/>
    <w:rsid w:val="008B0E97"/>
    <w:rsid w:val="008B3616"/>
    <w:rsid w:val="008D0C9D"/>
    <w:rsid w:val="008D65D7"/>
    <w:rsid w:val="008E69F6"/>
    <w:rsid w:val="00922C07"/>
    <w:rsid w:val="00967677"/>
    <w:rsid w:val="00974CF1"/>
    <w:rsid w:val="00980EFE"/>
    <w:rsid w:val="009834A9"/>
    <w:rsid w:val="009B5C09"/>
    <w:rsid w:val="009B5DAC"/>
    <w:rsid w:val="009C2CD3"/>
    <w:rsid w:val="009D6750"/>
    <w:rsid w:val="00A200A4"/>
    <w:rsid w:val="00A355EF"/>
    <w:rsid w:val="00A428A8"/>
    <w:rsid w:val="00A60649"/>
    <w:rsid w:val="00AA5340"/>
    <w:rsid w:val="00AB14E4"/>
    <w:rsid w:val="00AB341C"/>
    <w:rsid w:val="00AF2112"/>
    <w:rsid w:val="00B241EE"/>
    <w:rsid w:val="00B3183A"/>
    <w:rsid w:val="00B31AEC"/>
    <w:rsid w:val="00B4453B"/>
    <w:rsid w:val="00B47D41"/>
    <w:rsid w:val="00B5557D"/>
    <w:rsid w:val="00B65B74"/>
    <w:rsid w:val="00B71C89"/>
    <w:rsid w:val="00B92089"/>
    <w:rsid w:val="00B92466"/>
    <w:rsid w:val="00B94AC3"/>
    <w:rsid w:val="00BA0667"/>
    <w:rsid w:val="00BD6472"/>
    <w:rsid w:val="00BE2678"/>
    <w:rsid w:val="00C1288D"/>
    <w:rsid w:val="00C14A98"/>
    <w:rsid w:val="00C16B27"/>
    <w:rsid w:val="00C4419C"/>
    <w:rsid w:val="00C477CE"/>
    <w:rsid w:val="00C753A0"/>
    <w:rsid w:val="00C84DD2"/>
    <w:rsid w:val="00CA306E"/>
    <w:rsid w:val="00CA3802"/>
    <w:rsid w:val="00CB5DA9"/>
    <w:rsid w:val="00CF22C5"/>
    <w:rsid w:val="00CF5CF8"/>
    <w:rsid w:val="00CF6277"/>
    <w:rsid w:val="00D1145F"/>
    <w:rsid w:val="00D81DE3"/>
    <w:rsid w:val="00D822F9"/>
    <w:rsid w:val="00D94EB0"/>
    <w:rsid w:val="00D953FC"/>
    <w:rsid w:val="00DB03B2"/>
    <w:rsid w:val="00DC7213"/>
    <w:rsid w:val="00DF006D"/>
    <w:rsid w:val="00E40BC6"/>
    <w:rsid w:val="00E41A1F"/>
    <w:rsid w:val="00E5098A"/>
    <w:rsid w:val="00E5541E"/>
    <w:rsid w:val="00E57D93"/>
    <w:rsid w:val="00E6041E"/>
    <w:rsid w:val="00E63B37"/>
    <w:rsid w:val="00E64A4F"/>
    <w:rsid w:val="00E76CAE"/>
    <w:rsid w:val="00E93BF6"/>
    <w:rsid w:val="00EB0774"/>
    <w:rsid w:val="00F119D4"/>
    <w:rsid w:val="00F23C81"/>
    <w:rsid w:val="00F47DE3"/>
    <w:rsid w:val="00FB1884"/>
    <w:rsid w:val="00FB2571"/>
    <w:rsid w:val="00FB613A"/>
    <w:rsid w:val="00FC43D7"/>
    <w:rsid w:val="00FD55FD"/>
    <w:rsid w:val="00FD5A87"/>
    <w:rsid w:val="00FE31E8"/>
    <w:rsid w:val="00FF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F5C45"/>
  <w15:chartTrackingRefBased/>
  <w15:docId w15:val="{C3E0AEB6-5879-4C00-A9AB-8D192611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34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211"/>
  </w:style>
  <w:style w:type="paragraph" w:styleId="Footer">
    <w:name w:val="footer"/>
    <w:basedOn w:val="Normal"/>
    <w:link w:val="FooterChar"/>
    <w:uiPriority w:val="99"/>
    <w:unhideWhenUsed/>
    <w:rsid w:val="001F5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211"/>
  </w:style>
  <w:style w:type="table" w:styleId="TableGrid">
    <w:name w:val="Table Grid"/>
    <w:basedOn w:val="TableNormal"/>
    <w:uiPriority w:val="39"/>
    <w:rsid w:val="0034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23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3A26F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3A26F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3A26F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A26FE"/>
    <w:pPr>
      <w:ind w:left="720"/>
      <w:contextualSpacing/>
    </w:pPr>
  </w:style>
  <w:style w:type="character" w:customStyle="1" w:styleId="Heading2Char">
    <w:name w:val="Heading 2 Char"/>
    <w:basedOn w:val="DefaultParagraphFont"/>
    <w:link w:val="Heading2"/>
    <w:uiPriority w:val="9"/>
    <w:semiHidden/>
    <w:rsid w:val="00AB341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C1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A9"/>
    <w:rPr>
      <w:rFonts w:ascii="Segoe UI" w:hAnsi="Segoe UI" w:cs="Segoe UI"/>
      <w:sz w:val="18"/>
      <w:szCs w:val="18"/>
    </w:rPr>
  </w:style>
  <w:style w:type="character" w:styleId="Hyperlink">
    <w:name w:val="Hyperlink"/>
    <w:basedOn w:val="DefaultParagraphFont"/>
    <w:uiPriority w:val="99"/>
    <w:unhideWhenUsed/>
    <w:rsid w:val="00A200A4"/>
    <w:rPr>
      <w:color w:val="0563C1" w:themeColor="hyperlink"/>
      <w:u w:val="single"/>
    </w:rPr>
  </w:style>
  <w:style w:type="character" w:styleId="UnresolvedMention">
    <w:name w:val="Unresolved Mention"/>
    <w:basedOn w:val="DefaultParagraphFont"/>
    <w:uiPriority w:val="99"/>
    <w:semiHidden/>
    <w:unhideWhenUsed/>
    <w:rsid w:val="00A2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4475">
      <w:bodyDiv w:val="1"/>
      <w:marLeft w:val="0"/>
      <w:marRight w:val="0"/>
      <w:marTop w:val="0"/>
      <w:marBottom w:val="0"/>
      <w:divBdr>
        <w:top w:val="none" w:sz="0" w:space="0" w:color="auto"/>
        <w:left w:val="none" w:sz="0" w:space="0" w:color="auto"/>
        <w:bottom w:val="none" w:sz="0" w:space="0" w:color="auto"/>
        <w:right w:val="none" w:sz="0" w:space="0" w:color="auto"/>
      </w:divBdr>
    </w:div>
    <w:div w:id="1333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emicflu.gov/plan/businesscheckli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mployment.alberta.ca/documents/WHS/WHS-PUB_PE00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ohs.ca/pandemic/tool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berta.ca/coronavirus-info-for-albertans.aspx" TargetMode="External"/><Relationship Id="rId4" Type="http://schemas.openxmlformats.org/officeDocument/2006/relationships/webSettings" Target="webSettings.xml"/><Relationship Id="rId9" Type="http://schemas.openxmlformats.org/officeDocument/2006/relationships/hyperlink" Target="http://www.health.alberta.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10</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Justine Ness</cp:lastModifiedBy>
  <cp:revision>148</cp:revision>
  <cp:lastPrinted>2019-06-20T20:01:00Z</cp:lastPrinted>
  <dcterms:created xsi:type="dcterms:W3CDTF">2020-03-12T21:22:00Z</dcterms:created>
  <dcterms:modified xsi:type="dcterms:W3CDTF">2020-03-23T17:59:00Z</dcterms:modified>
</cp:coreProperties>
</file>